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474A" w14:textId="77777777" w:rsidR="00D26C72" w:rsidRDefault="00D26C72" w:rsidP="00E65CE7">
      <w:pPr>
        <w:spacing w:after="0" w:line="360" w:lineRule="auto"/>
        <w:jc w:val="center"/>
        <w:rPr>
          <w:rFonts w:eastAsia="Aptos"/>
          <w:i/>
          <w:iCs/>
          <w:kern w:val="2"/>
          <w:sz w:val="26"/>
          <w:szCs w:val="26"/>
        </w:rPr>
      </w:pPr>
      <w:bookmarkStart w:id="0" w:name="_Hlk200533268"/>
    </w:p>
    <w:bookmarkEnd w:id="0"/>
    <w:p w14:paraId="6D2B0DC0" w14:textId="107E0B13" w:rsidR="00D26C72" w:rsidRDefault="00D26C72" w:rsidP="00E65CE7">
      <w:pPr>
        <w:spacing w:after="0" w:line="360" w:lineRule="auto"/>
        <w:jc w:val="center"/>
        <w:rPr>
          <w:rFonts w:eastAsia="Aptos"/>
          <w:b/>
          <w:kern w:val="2"/>
          <w:sz w:val="28"/>
          <w:szCs w:val="24"/>
          <w:lang w:val="vi-VN"/>
        </w:rPr>
      </w:pPr>
      <w:r>
        <w:rPr>
          <w:rFonts w:eastAsia="Aptos"/>
          <w:b/>
          <w:kern w:val="2"/>
          <w:sz w:val="28"/>
          <w:szCs w:val="24"/>
          <w:lang w:val="vi-VN"/>
        </w:rPr>
        <w:t xml:space="preserve">TỔNG QUAN BÀI VIẾT GIỚI </w:t>
      </w:r>
      <w:r w:rsidR="00E65CE7">
        <w:rPr>
          <w:rFonts w:eastAsia="Aptos"/>
          <w:b/>
          <w:kern w:val="2"/>
          <w:sz w:val="28"/>
          <w:szCs w:val="24"/>
          <w:lang w:val="vi-VN"/>
        </w:rPr>
        <w:t>THIỆU CUỐN SÁCH</w:t>
      </w:r>
    </w:p>
    <w:p w14:paraId="4521BE0B" w14:textId="33214659" w:rsidR="00E65CE7" w:rsidRDefault="00E65CE7" w:rsidP="00E65CE7">
      <w:pPr>
        <w:spacing w:after="0" w:line="360" w:lineRule="auto"/>
        <w:jc w:val="center"/>
        <w:rPr>
          <w:rFonts w:eastAsia="Aptos"/>
          <w:b/>
          <w:bCs/>
          <w:iCs/>
          <w:kern w:val="2"/>
          <w:sz w:val="28"/>
          <w:szCs w:val="28"/>
          <w:lang w:val="vi-VN"/>
        </w:rPr>
      </w:pPr>
      <w:r>
        <w:rPr>
          <w:rFonts w:eastAsia="Aptos"/>
          <w:b/>
          <w:bCs/>
          <w:iCs/>
          <w:kern w:val="2"/>
          <w:sz w:val="28"/>
          <w:szCs w:val="28"/>
          <w:lang w:val="vi-VN"/>
        </w:rPr>
        <w:t>“</w:t>
      </w:r>
      <w:r w:rsidRPr="00E65CE7">
        <w:rPr>
          <w:rFonts w:eastAsia="Aptos"/>
          <w:b/>
          <w:bCs/>
          <w:iCs/>
          <w:kern w:val="2"/>
          <w:sz w:val="28"/>
          <w:szCs w:val="28"/>
          <w:lang w:val="vi-VN"/>
        </w:rPr>
        <w:t xml:space="preserve">QUAN HỆ DÂN TỘC VỚI PHÁT TRIỂN KINH TẾ - XÃ HỘI, ĐẢM BẢO AN NINH, CHÍNH TRỊ Ở VÙNG BIÊN GIỚI VIỆT NAM  </w:t>
      </w:r>
    </w:p>
    <w:p w14:paraId="14F0A066" w14:textId="42B02589" w:rsidR="00E65CE7" w:rsidRPr="00E65CE7" w:rsidRDefault="00E65CE7" w:rsidP="00E65CE7">
      <w:pPr>
        <w:spacing w:after="0" w:line="360" w:lineRule="auto"/>
        <w:jc w:val="center"/>
        <w:rPr>
          <w:rFonts w:eastAsia="Aptos"/>
          <w:b/>
          <w:bCs/>
          <w:iCs/>
          <w:kern w:val="2"/>
          <w:sz w:val="28"/>
          <w:szCs w:val="28"/>
          <w:lang w:val="vi-VN"/>
        </w:rPr>
      </w:pPr>
      <w:r w:rsidRPr="00E65CE7">
        <w:rPr>
          <w:rFonts w:eastAsia="Aptos"/>
          <w:b/>
          <w:bCs/>
          <w:iCs/>
          <w:kern w:val="2"/>
          <w:sz w:val="28"/>
          <w:szCs w:val="28"/>
          <w:lang w:val="vi-VN"/>
        </w:rPr>
        <w:t xml:space="preserve">TRUNG QUỐC HIỆN NAY VÀ ĐỊNH HƯỚNG ĐẾN NĂM </w:t>
      </w:r>
      <w:r>
        <w:rPr>
          <w:rFonts w:eastAsia="Aptos"/>
          <w:b/>
          <w:bCs/>
          <w:iCs/>
          <w:kern w:val="2"/>
          <w:sz w:val="28"/>
          <w:szCs w:val="28"/>
          <w:lang w:val="vi-VN"/>
        </w:rPr>
        <w:t>2030”</w:t>
      </w:r>
    </w:p>
    <w:p w14:paraId="5CE5C0B3" w14:textId="77777777" w:rsidR="00D26C72" w:rsidRPr="00E65CE7" w:rsidRDefault="00D26C72" w:rsidP="00D26C72">
      <w:pPr>
        <w:spacing w:after="0"/>
        <w:jc w:val="center"/>
        <w:rPr>
          <w:rFonts w:eastAsia="Aptos"/>
          <w:b/>
          <w:bCs/>
          <w:iCs/>
          <w:kern w:val="2"/>
          <w:sz w:val="28"/>
          <w:szCs w:val="28"/>
          <w:lang w:val="vi-VN"/>
        </w:rPr>
      </w:pPr>
    </w:p>
    <w:p w14:paraId="751E7AE0" w14:textId="77777777" w:rsidR="00D26C72" w:rsidRDefault="00D26C72" w:rsidP="00D26C72">
      <w:pPr>
        <w:spacing w:after="0" w:line="360" w:lineRule="auto"/>
        <w:ind w:firstLine="720"/>
        <w:jc w:val="both"/>
        <w:rPr>
          <w:rFonts w:eastAsia="Aptos"/>
          <w:b/>
          <w:kern w:val="2"/>
          <w:sz w:val="28"/>
          <w:szCs w:val="24"/>
          <w:lang w:val="vi-VN"/>
        </w:rPr>
      </w:pPr>
      <w:r>
        <w:rPr>
          <w:rFonts w:eastAsia="Aptos"/>
          <w:b/>
          <w:kern w:val="2"/>
          <w:sz w:val="28"/>
          <w:szCs w:val="24"/>
          <w:lang w:val="vi-VN"/>
        </w:rPr>
        <w:t>1. Giới thiệu thông tin khái quát về sản phẩm khoa học</w:t>
      </w:r>
    </w:p>
    <w:p w14:paraId="2FFA578C" w14:textId="76A45D5D" w:rsidR="00D26C72" w:rsidRPr="00E65CE7" w:rsidRDefault="00E65CE7" w:rsidP="00E65CE7">
      <w:pPr>
        <w:pStyle w:val="BodyText"/>
        <w:rPr>
          <w:rFonts w:eastAsia="Aptos"/>
          <w:bCs/>
          <w:i/>
          <w:lang w:val="vi-VN"/>
        </w:rPr>
      </w:pPr>
      <w:r>
        <w:rPr>
          <w:lang w:val="vi-VN"/>
        </w:rPr>
        <w:t>Cuốn sách “</w:t>
      </w:r>
      <w:bookmarkStart w:id="1" w:name="OLE_LINK3"/>
      <w:bookmarkStart w:id="2" w:name="OLE_LINK4"/>
      <w:r w:rsidR="00E23948" w:rsidRPr="00E23948">
        <w:rPr>
          <w:rFonts w:eastAsia="Aptos"/>
          <w:bCs/>
          <w:i/>
          <w:lang w:val="vi-VN"/>
        </w:rPr>
        <w:t xml:space="preserve">Quan hệ dân tộc với phát triển kinh tế - xã hội, đảm bảo an ninh, chính trị ở vùng biên giới Việt Nam – Trung Quốc hiện nay và định hướng đến năm </w:t>
      </w:r>
      <w:bookmarkEnd w:id="1"/>
      <w:bookmarkEnd w:id="2"/>
      <w:r>
        <w:rPr>
          <w:rFonts w:eastAsia="Aptos"/>
          <w:bCs/>
          <w:i/>
          <w:lang w:val="vi-VN"/>
        </w:rPr>
        <w:t xml:space="preserve">2030” </w:t>
      </w:r>
      <w:r w:rsidRPr="00E65CE7">
        <w:rPr>
          <w:rFonts w:eastAsia="Aptos"/>
          <w:bCs/>
          <w:iCs/>
          <w:lang w:val="vi-VN"/>
        </w:rPr>
        <w:t>do</w:t>
      </w:r>
      <w:r>
        <w:rPr>
          <w:rFonts w:eastAsia="Aptos"/>
          <w:bCs/>
          <w:i/>
          <w:lang w:val="vi-VN"/>
        </w:rPr>
        <w:t xml:space="preserve"> </w:t>
      </w:r>
      <w:r>
        <w:rPr>
          <w:lang w:val="vi-VN"/>
        </w:rPr>
        <w:t>t</w:t>
      </w:r>
      <w:r w:rsidR="00D26C72" w:rsidRPr="005E41B6">
        <w:t xml:space="preserve">ác giả </w:t>
      </w:r>
      <w:r w:rsidR="009F1849" w:rsidRPr="005E41B6">
        <w:t xml:space="preserve">Nguyễn </w:t>
      </w:r>
      <w:r w:rsidR="00E23948">
        <w:rPr>
          <w:lang w:val="vi-VN"/>
        </w:rPr>
        <w:t xml:space="preserve">Văn Minh </w:t>
      </w:r>
      <w:r>
        <w:rPr>
          <w:lang w:val="vi-VN"/>
        </w:rPr>
        <w:t xml:space="preserve">làm </w:t>
      </w:r>
      <w:r w:rsidR="00E23948">
        <w:rPr>
          <w:lang w:val="vi-VN"/>
        </w:rPr>
        <w:t xml:space="preserve">chủ </w:t>
      </w:r>
      <w:r>
        <w:rPr>
          <w:lang w:val="vi-VN"/>
        </w:rPr>
        <w:t xml:space="preserve">biên, </w:t>
      </w:r>
      <w:r w:rsidR="00D26C72" w:rsidRPr="005E41B6">
        <w:t xml:space="preserve">Nhà xuất bản </w:t>
      </w:r>
      <w:bookmarkStart w:id="3" w:name="_Hlk215667752"/>
      <w:r w:rsidR="00E23948">
        <w:rPr>
          <w:lang w:val="vi-VN"/>
        </w:rPr>
        <w:t>Khoa học xã hội</w:t>
      </w:r>
      <w:bookmarkEnd w:id="3"/>
      <w:r>
        <w:rPr>
          <w:rFonts w:eastAsia="Aptos"/>
          <w:bCs/>
          <w:i/>
          <w:lang w:val="vi-VN"/>
        </w:rPr>
        <w:t xml:space="preserve"> </w:t>
      </w:r>
      <w:r w:rsidR="00D26C72" w:rsidRPr="005E41B6">
        <w:t>xuất bản</w:t>
      </w:r>
      <w:r>
        <w:rPr>
          <w:lang w:val="vi-VN"/>
        </w:rPr>
        <w:t xml:space="preserve"> năm</w:t>
      </w:r>
      <w:r w:rsidR="00D26C72" w:rsidRPr="005E41B6">
        <w:t xml:space="preserve"> </w:t>
      </w:r>
      <w:bookmarkStart w:id="4" w:name="_Hlk215667764"/>
      <w:r w:rsidR="00D26C72" w:rsidRPr="005E41B6">
        <w:t>202</w:t>
      </w:r>
      <w:bookmarkEnd w:id="4"/>
      <w:r w:rsidR="00E23948">
        <w:t>5</w:t>
      </w:r>
    </w:p>
    <w:p w14:paraId="5277A36B" w14:textId="5821B7F7" w:rsidR="00D26C72" w:rsidRPr="00E23948" w:rsidRDefault="00E65CE7" w:rsidP="005E41B6">
      <w:pPr>
        <w:pStyle w:val="BodyText"/>
        <w:rPr>
          <w:lang w:val="vi-VN"/>
        </w:rPr>
      </w:pPr>
      <w:r>
        <w:rPr>
          <w:lang w:val="vi-VN"/>
        </w:rPr>
        <w:t>Nội dung c</w:t>
      </w:r>
      <w:r w:rsidR="00E23948" w:rsidRPr="00E23948">
        <w:rPr>
          <w:lang w:val="vi-VN"/>
        </w:rPr>
        <w:t>uốn sách gồm 5 chương</w:t>
      </w:r>
    </w:p>
    <w:p w14:paraId="28AC1F9A" w14:textId="77777777" w:rsidR="00E23948" w:rsidRPr="00E23948" w:rsidRDefault="00E23948" w:rsidP="00E23948">
      <w:pPr>
        <w:spacing w:after="0" w:line="360" w:lineRule="auto"/>
        <w:ind w:firstLine="720"/>
        <w:jc w:val="both"/>
        <w:rPr>
          <w:rFonts w:eastAsia="Malgun Gothic" w:cstheme="minorBidi"/>
          <w:kern w:val="2"/>
          <w:sz w:val="28"/>
          <w:szCs w:val="20"/>
          <w:lang w:val="vi-VN" w:eastAsia="x-none"/>
          <w14:ligatures w14:val="standardContextual"/>
        </w:rPr>
      </w:pPr>
      <w:r w:rsidRPr="00E23948">
        <w:rPr>
          <w:rFonts w:eastAsia="Malgun Gothic" w:cstheme="minorBidi"/>
          <w:kern w:val="2"/>
          <w:sz w:val="28"/>
          <w:szCs w:val="20"/>
          <w:lang w:val="vi-VN" w:eastAsia="x-none"/>
          <w14:ligatures w14:val="standardContextual"/>
        </w:rPr>
        <w:t>Chương 1: Cơ sở lý luận và thực tiễn về quan hệ dân tộc, quan hệ dân tộc ở vùng biên giới Việt - Trung.</w:t>
      </w:r>
    </w:p>
    <w:p w14:paraId="6E452551" w14:textId="77777777" w:rsidR="00E23948" w:rsidRPr="00E23948" w:rsidRDefault="00E23948" w:rsidP="00E23948">
      <w:pPr>
        <w:spacing w:after="0" w:line="360" w:lineRule="auto"/>
        <w:ind w:firstLine="720"/>
        <w:jc w:val="both"/>
        <w:rPr>
          <w:rFonts w:eastAsia="Malgun Gothic" w:cstheme="minorBidi"/>
          <w:kern w:val="2"/>
          <w:sz w:val="28"/>
          <w:szCs w:val="20"/>
          <w:lang w:val="vi-VN" w:eastAsia="x-none"/>
          <w14:ligatures w14:val="standardContextual"/>
        </w:rPr>
      </w:pPr>
      <w:r w:rsidRPr="00E23948">
        <w:rPr>
          <w:rFonts w:eastAsia="Malgun Gothic" w:cstheme="minorBidi"/>
          <w:kern w:val="2"/>
          <w:sz w:val="28"/>
          <w:szCs w:val="20"/>
          <w:lang w:val="vi-VN" w:eastAsia="x-none"/>
          <w14:ligatures w14:val="standardContextual"/>
        </w:rPr>
        <w:t>Chương 2: Thực trạng quan hệ dân tộc ở vùng biên giới Việt Nam – Trung Quốc hiện nay.</w:t>
      </w:r>
    </w:p>
    <w:p w14:paraId="6DB5947A" w14:textId="77777777" w:rsidR="00E23948" w:rsidRPr="00E23948" w:rsidRDefault="00E23948" w:rsidP="00E23948">
      <w:pPr>
        <w:spacing w:after="0" w:line="360" w:lineRule="auto"/>
        <w:ind w:firstLine="720"/>
        <w:jc w:val="both"/>
        <w:rPr>
          <w:rFonts w:eastAsia="Malgun Gothic" w:cstheme="minorBidi"/>
          <w:kern w:val="2"/>
          <w:sz w:val="28"/>
          <w:szCs w:val="20"/>
          <w:lang w:val="vi-VN" w:eastAsia="x-none"/>
          <w14:ligatures w14:val="standardContextual"/>
        </w:rPr>
      </w:pPr>
      <w:r w:rsidRPr="00E23948">
        <w:rPr>
          <w:rFonts w:eastAsia="Malgun Gothic" w:cstheme="minorBidi"/>
          <w:kern w:val="2"/>
          <w:sz w:val="28"/>
          <w:szCs w:val="20"/>
          <w:lang w:val="vi-VN" w:eastAsia="x-none"/>
          <w14:ligatures w14:val="standardContextual"/>
        </w:rPr>
        <w:t>Chương 3: Tác động của quan hệ dân tộc đến phát triển kinh tế - xã hội, đảm bảo an ninh, chính trị ở vùng biên giới Việt Nam – Trung Quốc.</w:t>
      </w:r>
    </w:p>
    <w:p w14:paraId="6A0DF67E" w14:textId="77777777" w:rsidR="00E23948" w:rsidRPr="00E23948" w:rsidRDefault="00E23948" w:rsidP="00E23948">
      <w:pPr>
        <w:spacing w:after="0" w:line="360" w:lineRule="auto"/>
        <w:ind w:firstLine="720"/>
        <w:jc w:val="both"/>
        <w:rPr>
          <w:rFonts w:eastAsia="Malgun Gothic" w:cstheme="minorBidi"/>
          <w:kern w:val="2"/>
          <w:sz w:val="28"/>
          <w:szCs w:val="20"/>
          <w:lang w:val="vi-VN" w:eastAsia="x-none"/>
          <w14:ligatures w14:val="standardContextual"/>
        </w:rPr>
      </w:pPr>
      <w:r w:rsidRPr="00E23948">
        <w:rPr>
          <w:rFonts w:eastAsia="Malgun Gothic" w:cstheme="minorBidi"/>
          <w:kern w:val="2"/>
          <w:sz w:val="28"/>
          <w:szCs w:val="20"/>
          <w:lang w:val="vi-VN" w:eastAsia="x-none"/>
          <w14:ligatures w14:val="standardContextual"/>
        </w:rPr>
        <w:t>Chương 4: Một số vấn đề đang đặt ra, xu hướng đến năm 2030 và các yếu tố ảnh hưởng đến quan hệ dân tộc ở vùng biên giới Việt Nam – Trung Quốc.</w:t>
      </w:r>
    </w:p>
    <w:p w14:paraId="6067790F" w14:textId="77777777" w:rsidR="00E23948" w:rsidRDefault="00E23948" w:rsidP="00E23948">
      <w:pPr>
        <w:spacing w:after="0" w:line="360" w:lineRule="auto"/>
        <w:ind w:firstLine="720"/>
        <w:jc w:val="both"/>
        <w:rPr>
          <w:rFonts w:eastAsia="Malgun Gothic" w:cstheme="minorBidi"/>
          <w:kern w:val="2"/>
          <w:sz w:val="28"/>
          <w:szCs w:val="20"/>
          <w:lang w:val="vi-VN" w:eastAsia="x-none"/>
          <w14:ligatures w14:val="standardContextual"/>
        </w:rPr>
      </w:pPr>
      <w:r w:rsidRPr="00E23948">
        <w:rPr>
          <w:rFonts w:eastAsia="Malgun Gothic" w:cstheme="minorBidi"/>
          <w:kern w:val="2"/>
          <w:sz w:val="28"/>
          <w:szCs w:val="20"/>
          <w:lang w:val="vi-VN" w:eastAsia="x-none"/>
          <w14:ligatures w14:val="standardContextual"/>
        </w:rPr>
        <w:t>Chương 5: Chính sách phát triển kinh tế - xã hội, đảm bảo an ninh, chính trị nhằm quản lý và củng cố các mối quan hệ dân tộc ở vùng biên giới Việt Nam – Trung Quốc hiện nay và định hướng đến năm 2030.</w:t>
      </w:r>
    </w:p>
    <w:p w14:paraId="1C7C3DD6" w14:textId="3680AB1E" w:rsidR="00D26C72" w:rsidRDefault="00D26C72" w:rsidP="00E23948">
      <w:pPr>
        <w:spacing w:after="0" w:line="360" w:lineRule="auto"/>
        <w:ind w:firstLine="720"/>
        <w:jc w:val="both"/>
        <w:rPr>
          <w:rFonts w:eastAsia="Aptos"/>
          <w:b/>
          <w:kern w:val="2"/>
          <w:sz w:val="28"/>
          <w:szCs w:val="24"/>
          <w:lang w:val="vi-VN"/>
        </w:rPr>
      </w:pPr>
      <w:r>
        <w:rPr>
          <w:rFonts w:eastAsia="Aptos"/>
          <w:b/>
          <w:kern w:val="2"/>
          <w:sz w:val="28"/>
          <w:szCs w:val="24"/>
          <w:lang w:val="vi-VN"/>
        </w:rPr>
        <w:t>2</w:t>
      </w:r>
      <w:r>
        <w:rPr>
          <w:rFonts w:eastAsia="Aptos"/>
          <w:kern w:val="2"/>
          <w:sz w:val="28"/>
          <w:szCs w:val="24"/>
          <w:lang w:val="vi-VN"/>
        </w:rPr>
        <w:t xml:space="preserve">. </w:t>
      </w:r>
      <w:r w:rsidR="005B111D">
        <w:rPr>
          <w:rFonts w:eastAsia="Aptos"/>
          <w:b/>
          <w:kern w:val="2"/>
          <w:sz w:val="28"/>
          <w:szCs w:val="24"/>
          <w:lang w:val="vi-VN"/>
        </w:rPr>
        <w:t>L</w:t>
      </w:r>
      <w:r>
        <w:rPr>
          <w:rFonts w:eastAsia="Aptos"/>
          <w:b/>
          <w:kern w:val="2"/>
          <w:sz w:val="28"/>
          <w:szCs w:val="24"/>
          <w:lang w:val="vi-VN"/>
        </w:rPr>
        <w:t>ý do chọn sản phẩm khoa học</w:t>
      </w:r>
    </w:p>
    <w:p w14:paraId="528171E8" w14:textId="1E8DC38A" w:rsidR="00E23948" w:rsidRPr="00E23948" w:rsidRDefault="00E23948" w:rsidP="00E23948">
      <w:pPr>
        <w:pStyle w:val="BodyText"/>
        <w:rPr>
          <w:bCs/>
          <w:lang w:val="vi-VN"/>
        </w:rPr>
      </w:pPr>
      <w:r>
        <w:rPr>
          <w:bCs/>
          <w:lang w:val="vi-VN"/>
        </w:rPr>
        <w:t>Q</w:t>
      </w:r>
      <w:r w:rsidRPr="00E23948">
        <w:rPr>
          <w:bCs/>
          <w:lang w:val="vi-VN"/>
        </w:rPr>
        <w:t>uan hệ dân tộc hay quan hệ tộc người có ý nghĩa quan trọng cả về lý luận lẫn thực tiễn trong sự nghiệp xây dựng và bảo vệ đất nước ở những quốc gia đa dân tộc.</w:t>
      </w:r>
      <w:r>
        <w:rPr>
          <w:bCs/>
          <w:lang w:val="vi-VN"/>
        </w:rPr>
        <w:t xml:space="preserve"> Cuốn sách cung cấp cơ sở lý luận và thực tiễn về vấn đề dân tộc và công tác dân tộc ở nước ta.</w:t>
      </w:r>
    </w:p>
    <w:p w14:paraId="3B4C45D9" w14:textId="73AA0B29" w:rsidR="005E41B6" w:rsidRDefault="00E23948" w:rsidP="00E23948">
      <w:pPr>
        <w:pStyle w:val="BodyText"/>
      </w:pPr>
      <w:r w:rsidRPr="00E23948">
        <w:rPr>
          <w:bCs/>
          <w:lang w:val="vi-VN"/>
        </w:rPr>
        <w:t xml:space="preserve">Nội dung cuốn sách là minh chứng thực tế sinh động để khẳng định tính đúng đắn của các chính sách dân tộc, tôn giáo, đồng thời trực tiếp cung cấp luận </w:t>
      </w:r>
      <w:r w:rsidRPr="00E23948">
        <w:rPr>
          <w:bCs/>
          <w:lang w:val="vi-VN"/>
        </w:rPr>
        <w:lastRenderedPageBreak/>
        <w:t>cứ khoa học để đấu tranh phản bác các quan điểm sai trái, xuyên tạc của các thế lực thù địch lợi dụng vấn đề dân tộc để chống phá Nhà nước. Đây là nguồn học liệu quý giá, cập nhật những biến đổi mới nhất về quan hệ nội tộc, liên tộc và xuyên biên giới tại các địa bàn chiến lược (Quảng Ninh, Cao Bằng, Lào Cai). Những dữ liệu thực địa năm 2022-2023 giúp giảng viên cụ thể hóa các lý thuyết khô khan thành các bài giảng sinh động về vấn đề lý luận dân tộc và quan hệ dân tộc ở Việt Nam hiện nay. Việc giới thiệu cuốn sách không chỉ giúp nâng cao trình độ chuyên môn cho đội ngũ giảng viên mà còn góp phần thực hiện thắng lợi nhiệm vụ chính trị: bảo vệ nền tảng tư tưởng của Đảng gắn liền với ổn định và phát triển vùng biên cương Tổ quốc.</w:t>
      </w:r>
    </w:p>
    <w:p w14:paraId="3A621E0D" w14:textId="354ABE7C" w:rsidR="00D26C72" w:rsidRDefault="00D26C72" w:rsidP="005E41B6">
      <w:pPr>
        <w:pStyle w:val="BodyText"/>
        <w:rPr>
          <w:rFonts w:eastAsia="Aptos"/>
          <w:b/>
          <w:bCs/>
          <w:szCs w:val="24"/>
          <w:lang w:val="vi-VN"/>
        </w:rPr>
      </w:pPr>
      <w:r>
        <w:rPr>
          <w:rFonts w:eastAsia="Aptos"/>
          <w:b/>
          <w:bCs/>
          <w:szCs w:val="24"/>
          <w:lang w:val="vi-VN"/>
        </w:rPr>
        <w:t>3. Giới thiệu nội dung của sản phẩm khoa học</w:t>
      </w:r>
    </w:p>
    <w:p w14:paraId="33E62E45" w14:textId="6E65D903" w:rsidR="00D26C72" w:rsidRDefault="00D26C72" w:rsidP="00945905">
      <w:pPr>
        <w:spacing w:after="0" w:line="360" w:lineRule="auto"/>
        <w:ind w:firstLine="720"/>
        <w:jc w:val="both"/>
        <w:rPr>
          <w:rFonts w:eastAsia="Aptos"/>
          <w:b/>
          <w:bCs/>
          <w:i/>
          <w:iCs/>
          <w:kern w:val="2"/>
          <w:sz w:val="28"/>
          <w:szCs w:val="24"/>
          <w:lang w:val="vi-VN"/>
        </w:rPr>
      </w:pPr>
      <w:r>
        <w:rPr>
          <w:rFonts w:eastAsia="Aptos"/>
          <w:b/>
          <w:i/>
          <w:iCs/>
          <w:kern w:val="2"/>
          <w:sz w:val="28"/>
          <w:szCs w:val="24"/>
          <w:lang w:val="vi-VN"/>
        </w:rPr>
        <w:t xml:space="preserve">3.1. Nội dung tổng quan của </w:t>
      </w:r>
      <w:r>
        <w:rPr>
          <w:rFonts w:eastAsia="Aptos"/>
          <w:b/>
          <w:bCs/>
          <w:i/>
          <w:iCs/>
          <w:kern w:val="2"/>
          <w:sz w:val="28"/>
          <w:szCs w:val="24"/>
          <w:lang w:val="vi-VN"/>
        </w:rPr>
        <w:t xml:space="preserve">sản phẩm khoa học: </w:t>
      </w:r>
    </w:p>
    <w:p w14:paraId="3257B3D8" w14:textId="77777777" w:rsidR="00EA6C63" w:rsidRDefault="00532EF5" w:rsidP="00945905">
      <w:pPr>
        <w:pStyle w:val="BodyText"/>
        <w:rPr>
          <w:lang w:val="vi-VN"/>
        </w:rPr>
      </w:pPr>
      <w:r w:rsidRPr="00532EF5">
        <w:rPr>
          <w:i/>
          <w:lang w:val="vi-VN"/>
        </w:rPr>
        <w:t>Nội dung 1</w:t>
      </w:r>
      <w:r>
        <w:rPr>
          <w:lang w:val="vi-VN"/>
        </w:rPr>
        <w:t xml:space="preserve">: </w:t>
      </w:r>
      <w:r w:rsidR="00945905">
        <w:t xml:space="preserve">Cuốn sách </w:t>
      </w:r>
      <w:r w:rsidR="00E23948" w:rsidRPr="00E23948">
        <w:rPr>
          <w:lang w:val="vi-VN"/>
        </w:rPr>
        <w:t xml:space="preserve">tập trung phân tích thực trạng </w:t>
      </w:r>
      <w:r>
        <w:rPr>
          <w:lang w:val="vi-VN"/>
        </w:rPr>
        <w:t xml:space="preserve">các dạng </w:t>
      </w:r>
      <w:r w:rsidR="00E23948" w:rsidRPr="00E23948">
        <w:rPr>
          <w:lang w:val="vi-VN"/>
        </w:rPr>
        <w:t>quan hệ dân tộc (</w:t>
      </w:r>
      <w:r>
        <w:rPr>
          <w:lang w:val="vi-VN"/>
        </w:rPr>
        <w:t xml:space="preserve">quan hệ </w:t>
      </w:r>
      <w:r w:rsidR="00E23948" w:rsidRPr="00E23948">
        <w:rPr>
          <w:lang w:val="vi-VN"/>
        </w:rPr>
        <w:t xml:space="preserve">nội </w:t>
      </w:r>
      <w:r>
        <w:rPr>
          <w:lang w:val="vi-VN"/>
        </w:rPr>
        <w:t>bộ tộc người</w:t>
      </w:r>
      <w:r w:rsidR="00E23948" w:rsidRPr="00E23948">
        <w:rPr>
          <w:lang w:val="vi-VN"/>
        </w:rPr>
        <w:t xml:space="preserve">, </w:t>
      </w:r>
      <w:r>
        <w:rPr>
          <w:lang w:val="vi-VN"/>
        </w:rPr>
        <w:t>quan hệ giữa các dân tộc thiểu số, quan hệ giữa người dân tộc thiểu số với người Kinh, quan hệ giữa các tộc người với quốc gia, quan hệ dân</w:t>
      </w:r>
      <w:r w:rsidR="00E23948" w:rsidRPr="00E23948">
        <w:rPr>
          <w:lang w:val="vi-VN"/>
        </w:rPr>
        <w:t xml:space="preserve"> </w:t>
      </w:r>
      <w:r>
        <w:rPr>
          <w:lang w:val="vi-VN"/>
        </w:rPr>
        <w:t xml:space="preserve">tộc liên </w:t>
      </w:r>
      <w:r w:rsidR="00E23948" w:rsidRPr="00E23948">
        <w:rPr>
          <w:lang w:val="vi-VN"/>
        </w:rPr>
        <w:t>xuyên biên giới) tại các địa bàn trọng điểm biên giới Việt - Trung (Quảng Ninh, Cao Bằng, Lào Cai) trong bối cảnh hội nhập quốc tế</w:t>
      </w:r>
      <w:r w:rsidR="00EA6C63">
        <w:rPr>
          <w:lang w:val="vi-VN"/>
        </w:rPr>
        <w:t>.</w:t>
      </w:r>
    </w:p>
    <w:p w14:paraId="106F5697" w14:textId="77777777" w:rsidR="00EA6C63" w:rsidRDefault="00EA6C63" w:rsidP="00945905">
      <w:pPr>
        <w:pStyle w:val="BodyText"/>
        <w:rPr>
          <w:lang w:val="vi-VN"/>
        </w:rPr>
      </w:pPr>
      <w:r w:rsidRPr="00EA6C63">
        <w:rPr>
          <w:i/>
          <w:lang w:val="vi-VN"/>
        </w:rPr>
        <w:t>Nội dung 2</w:t>
      </w:r>
      <w:r>
        <w:rPr>
          <w:lang w:val="vi-VN"/>
        </w:rPr>
        <w:t xml:space="preserve">: </w:t>
      </w:r>
      <w:r w:rsidR="00E23948" w:rsidRPr="00E23948">
        <w:rPr>
          <w:lang w:val="vi-VN"/>
        </w:rPr>
        <w:t>Các nghiên cứu đã làm rõ sự chuyển đổi của thiết chế xã hội truyền thống sang hiện đại, vai trò của các mạng lưới kinh tế tộc người trong sản xuất hàng hóa và lao động xuyên biên giới. Đặc biệt, sản phẩm khẳng định mối quan hệ bền chặt giữa người dân với Quốc gia - Dân tộc thông qua việc chấp hành pháp luật, tin tưởng vào chính sách của Đảng và Nhà nướ</w:t>
      </w:r>
      <w:r>
        <w:rPr>
          <w:lang w:val="vi-VN"/>
        </w:rPr>
        <w:t>c.</w:t>
      </w:r>
    </w:p>
    <w:p w14:paraId="54433EB3" w14:textId="44393016" w:rsidR="00945905" w:rsidRDefault="00EA6C63" w:rsidP="00945905">
      <w:pPr>
        <w:pStyle w:val="BodyText"/>
        <w:rPr>
          <w:lang w:val="vi-VN"/>
        </w:rPr>
      </w:pPr>
      <w:r w:rsidRPr="00EA6C63">
        <w:rPr>
          <w:i/>
          <w:lang w:val="vi-VN"/>
        </w:rPr>
        <w:t>Nội dung 3</w:t>
      </w:r>
      <w:r>
        <w:rPr>
          <w:lang w:val="vi-VN"/>
        </w:rPr>
        <w:t xml:space="preserve">: </w:t>
      </w:r>
      <w:r w:rsidR="00E23948" w:rsidRPr="00E23948">
        <w:rPr>
          <w:lang w:val="vi-VN"/>
        </w:rPr>
        <w:t xml:space="preserve">Kết quả nghiên cứu cung cấp luận cứ khoa học để </w:t>
      </w:r>
      <w:r>
        <w:rPr>
          <w:lang w:val="vi-VN"/>
        </w:rPr>
        <w:t xml:space="preserve">tiếp tục thực hiện chính sách </w:t>
      </w:r>
      <w:r w:rsidR="00E23948" w:rsidRPr="00E23948">
        <w:rPr>
          <w:lang w:val="vi-VN"/>
        </w:rPr>
        <w:t xml:space="preserve">đại đoàn kết, phát triển kinh tế - xã hội gắn với bảo vệ chủ quyền </w:t>
      </w:r>
      <w:r>
        <w:rPr>
          <w:lang w:val="vi-VN"/>
        </w:rPr>
        <w:t xml:space="preserve">quốc gia ở khu việc </w:t>
      </w:r>
      <w:r w:rsidR="00E23948" w:rsidRPr="00E23948">
        <w:rPr>
          <w:lang w:val="vi-VN"/>
        </w:rPr>
        <w:t xml:space="preserve">biên giới. Đồng thời, </w:t>
      </w:r>
      <w:r>
        <w:rPr>
          <w:lang w:val="vi-VN"/>
        </w:rPr>
        <w:t>các tác giả của cuốn sách</w:t>
      </w:r>
      <w:r w:rsidR="00E23948" w:rsidRPr="00E23948">
        <w:rPr>
          <w:lang w:val="vi-VN"/>
        </w:rPr>
        <w:t xml:space="preserve"> cũng nhận diện những thách thức mới như phân tầng xã hội, an ninh phi truyền thống và các tác động từ mạng xã hội</w:t>
      </w:r>
      <w:r>
        <w:rPr>
          <w:lang w:val="vi-VN"/>
        </w:rPr>
        <w:t>,</w:t>
      </w:r>
      <w:r w:rsidR="00E23948" w:rsidRPr="00E23948">
        <w:rPr>
          <w:lang w:val="vi-VN"/>
        </w:rPr>
        <w:t xml:space="preserve"> để </w:t>
      </w:r>
      <w:r>
        <w:rPr>
          <w:lang w:val="vi-VN"/>
        </w:rPr>
        <w:t xml:space="preserve">từ đó </w:t>
      </w:r>
      <w:r w:rsidR="00E23948" w:rsidRPr="00E23948">
        <w:rPr>
          <w:lang w:val="vi-VN"/>
        </w:rPr>
        <w:t>đề xuất các giải pháp quản lý hiệu quả vùng dân tộc thiểu số và miền núi</w:t>
      </w:r>
      <w:r>
        <w:rPr>
          <w:lang w:val="vi-VN"/>
        </w:rPr>
        <w:t xml:space="preserve"> nói chung và khu vực biên giới nói riêng</w:t>
      </w:r>
      <w:r w:rsidR="00E23948" w:rsidRPr="00E23948">
        <w:rPr>
          <w:lang w:val="vi-VN"/>
        </w:rPr>
        <w:t>.</w:t>
      </w:r>
    </w:p>
    <w:p w14:paraId="21622B4C" w14:textId="77777777" w:rsidR="005B111D" w:rsidRPr="00E23948" w:rsidRDefault="005B111D" w:rsidP="00945905">
      <w:pPr>
        <w:pStyle w:val="BodyText"/>
        <w:rPr>
          <w:rFonts w:eastAsia="Aptos"/>
          <w:szCs w:val="24"/>
          <w:lang w:val="vi-VN"/>
        </w:rPr>
      </w:pPr>
    </w:p>
    <w:p w14:paraId="2089D8BF" w14:textId="52D7D2A6" w:rsidR="00D26C72" w:rsidRDefault="00D26C72" w:rsidP="00D26C72">
      <w:pPr>
        <w:spacing w:after="0" w:line="360" w:lineRule="auto"/>
        <w:jc w:val="both"/>
        <w:rPr>
          <w:rFonts w:eastAsia="Aptos"/>
          <w:bCs/>
          <w:kern w:val="2"/>
          <w:sz w:val="28"/>
          <w:szCs w:val="24"/>
          <w:lang w:val="vi-VN"/>
        </w:rPr>
      </w:pPr>
      <w:r>
        <w:rPr>
          <w:rFonts w:eastAsia="Aptos"/>
          <w:bCs/>
          <w:kern w:val="2"/>
          <w:sz w:val="28"/>
          <w:szCs w:val="24"/>
          <w:lang w:val="vi-VN"/>
        </w:rPr>
        <w:lastRenderedPageBreak/>
        <w:tab/>
      </w:r>
      <w:r>
        <w:rPr>
          <w:rFonts w:eastAsia="Aptos"/>
          <w:b/>
          <w:i/>
          <w:iCs/>
          <w:kern w:val="2"/>
          <w:sz w:val="28"/>
          <w:szCs w:val="24"/>
          <w:lang w:val="vi-VN"/>
        </w:rPr>
        <w:t>3.2</w:t>
      </w:r>
      <w:r>
        <w:rPr>
          <w:rFonts w:eastAsia="Aptos"/>
          <w:bCs/>
          <w:kern w:val="2"/>
          <w:sz w:val="28"/>
          <w:szCs w:val="24"/>
          <w:lang w:val="vi-VN"/>
        </w:rPr>
        <w:t xml:space="preserve">. </w:t>
      </w:r>
      <w:r>
        <w:rPr>
          <w:rFonts w:ascii="Times New Roman Bold Italic" w:eastAsia="Aptos" w:hAnsi="Times New Roman Bold Italic"/>
          <w:b/>
          <w:i/>
          <w:iCs/>
          <w:kern w:val="2"/>
          <w:sz w:val="28"/>
          <w:szCs w:val="24"/>
          <w:lang w:val="vi-VN"/>
        </w:rPr>
        <w:t xml:space="preserve">Giới thiệu nội dung cốt lõi của SPKH: </w:t>
      </w:r>
      <w:r w:rsidRPr="002B4AEF">
        <w:rPr>
          <w:rFonts w:eastAsia="Aptos"/>
          <w:bCs/>
          <w:i/>
          <w:iCs/>
          <w:kern w:val="2"/>
          <w:sz w:val="28"/>
          <w:szCs w:val="24"/>
          <w:lang w:val="vi-VN"/>
        </w:rPr>
        <w:t>(</w:t>
      </w:r>
      <w:r w:rsidR="005B111D">
        <w:rPr>
          <w:rFonts w:eastAsia="Aptos"/>
          <w:bCs/>
          <w:i/>
          <w:iCs/>
          <w:kern w:val="2"/>
          <w:sz w:val="28"/>
          <w:szCs w:val="24"/>
          <w:lang w:val="vi-VN"/>
        </w:rPr>
        <w:t>N</w:t>
      </w:r>
      <w:r>
        <w:rPr>
          <w:rFonts w:eastAsia="Aptos"/>
          <w:bCs/>
          <w:i/>
          <w:iCs/>
          <w:kern w:val="2"/>
          <w:sz w:val="28"/>
          <w:szCs w:val="24"/>
          <w:lang w:val="vi-VN"/>
        </w:rPr>
        <w:t xml:space="preserve">ội dung cơ bản, quan trọng của sản phẩm khoa học thể hiện rõ việc tăng cường bảo vệ nền tảng, tư tưởng của </w:t>
      </w:r>
      <w:r w:rsidRPr="005B111D">
        <w:rPr>
          <w:rFonts w:eastAsia="Aptos"/>
          <w:bCs/>
          <w:i/>
          <w:iCs/>
          <w:spacing w:val="-8"/>
          <w:kern w:val="2"/>
          <w:sz w:val="28"/>
          <w:szCs w:val="24"/>
          <w:lang w:val="vi-VN"/>
        </w:rPr>
        <w:t>Đảng; đảm bảo bản chất trường Đảng; có tính mới, cập nhật, liên ngành, đa ngành,….)</w:t>
      </w:r>
    </w:p>
    <w:p w14:paraId="71A0731D" w14:textId="1928679B" w:rsidR="00E23948" w:rsidRDefault="00E23948" w:rsidP="00E23948">
      <w:pPr>
        <w:spacing w:after="0" w:line="360" w:lineRule="auto"/>
        <w:ind w:firstLine="720"/>
        <w:jc w:val="both"/>
        <w:rPr>
          <w:rFonts w:eastAsia="Aptos"/>
          <w:bCs/>
          <w:kern w:val="2"/>
          <w:sz w:val="28"/>
          <w:szCs w:val="24"/>
          <w:lang w:val="vi-VN"/>
        </w:rPr>
      </w:pPr>
      <w:r w:rsidRPr="00E23948">
        <w:rPr>
          <w:rFonts w:eastAsia="Aptos"/>
          <w:bCs/>
          <w:kern w:val="2"/>
          <w:sz w:val="28"/>
          <w:szCs w:val="24"/>
          <w:lang w:val="vi-VN"/>
        </w:rPr>
        <w:t>- Nội dung 1: Củng cố khối đại đoàn kết toàn dân tộc và niềm tin của nhân dân vào hệ thống chính trị cơ sở. Cuốn sách chỉ rõ thực trạng người dân các dân tộc (</w:t>
      </w:r>
      <w:r w:rsidR="00EA6C63">
        <w:rPr>
          <w:rFonts w:eastAsia="Aptos"/>
          <w:bCs/>
          <w:kern w:val="2"/>
          <w:sz w:val="28"/>
          <w:szCs w:val="24"/>
          <w:lang w:val="vi-VN"/>
        </w:rPr>
        <w:t xml:space="preserve">Kinh, </w:t>
      </w:r>
      <w:r w:rsidRPr="00E23948">
        <w:rPr>
          <w:rFonts w:eastAsia="Aptos"/>
          <w:bCs/>
          <w:kern w:val="2"/>
          <w:sz w:val="28"/>
          <w:szCs w:val="24"/>
          <w:lang w:val="vi-VN"/>
        </w:rPr>
        <w:t xml:space="preserve">Tày, Nùng, Hmông, Dao...) tại vùng biên giới luôn tin tưởng vào sự lãnh đạo của Đảng và Nhà nước </w:t>
      </w:r>
      <w:r w:rsidR="00EA6C63">
        <w:rPr>
          <w:rFonts w:eastAsia="Aptos"/>
          <w:bCs/>
          <w:kern w:val="2"/>
          <w:sz w:val="28"/>
          <w:szCs w:val="24"/>
          <w:lang w:val="vi-VN"/>
        </w:rPr>
        <w:t>Việt Nam</w:t>
      </w:r>
      <w:r w:rsidRPr="00E23948">
        <w:rPr>
          <w:rFonts w:eastAsia="Aptos"/>
          <w:bCs/>
          <w:kern w:val="2"/>
          <w:sz w:val="28"/>
          <w:szCs w:val="24"/>
          <w:lang w:val="vi-VN"/>
        </w:rPr>
        <w:t>. Việc thực hiện tốt các chính sách dân tộc không chỉ giúp phát triển kinh tế mà còn là “bức tường thành” vững chắc chống lại các âm mưu chia rẽ khối đại đoàn kết của các thế lực thù địch. Đây chính là hành động thiết thực nhất để bảo vệ nền tảng tư tưởng của Đảng thông qua việc củng cố “thế trận lòng dân”.</w:t>
      </w:r>
    </w:p>
    <w:p w14:paraId="46C031A5" w14:textId="77777777" w:rsidR="00E23948" w:rsidRDefault="00E23948" w:rsidP="00E23948">
      <w:pPr>
        <w:spacing w:after="0" w:line="360" w:lineRule="auto"/>
        <w:ind w:firstLine="720"/>
        <w:jc w:val="both"/>
        <w:rPr>
          <w:rFonts w:eastAsia="Aptos"/>
          <w:bCs/>
          <w:kern w:val="2"/>
          <w:sz w:val="28"/>
          <w:szCs w:val="24"/>
          <w:lang w:val="vi-VN"/>
        </w:rPr>
      </w:pPr>
      <w:r w:rsidRPr="00E23948">
        <w:rPr>
          <w:rFonts w:eastAsia="Aptos"/>
          <w:bCs/>
          <w:kern w:val="2"/>
          <w:sz w:val="28"/>
          <w:szCs w:val="24"/>
          <w:lang w:val="vi-VN"/>
        </w:rPr>
        <w:t>- Nội dung 2: Khẳng định sự gắn kết chặt chẽ giữa phát triển kinh tế - xã hội với đảm bảo an ninh - quốc phòng. Đây là nội dung mang đậm bản chất trường Đảng khi quán triệt sâu sắc tư duy chiến lược của Đảng về việc phát triển kinh tế là nhiệm vụ trung tâm, xây dựng Đảng là then chốt và quốc phòng - an ninh là trọng yếu. Nội dung cuốn sách chứng minh rằng sự ổn định trong quan hệ dân tộc là nhân tố quyết định để bảo vệ chủ quyền lãnh thổ quốc gia.</w:t>
      </w:r>
    </w:p>
    <w:p w14:paraId="1E300314" w14:textId="5D920B16" w:rsidR="00E23948" w:rsidRDefault="00E23948" w:rsidP="00E23948">
      <w:pPr>
        <w:spacing w:after="0" w:line="360" w:lineRule="auto"/>
        <w:ind w:firstLine="720"/>
        <w:jc w:val="both"/>
        <w:rPr>
          <w:rFonts w:eastAsia="Aptos"/>
          <w:bCs/>
          <w:kern w:val="2"/>
          <w:sz w:val="28"/>
          <w:szCs w:val="24"/>
          <w:lang w:val="vi-VN"/>
        </w:rPr>
      </w:pPr>
      <w:r w:rsidRPr="00E23948">
        <w:rPr>
          <w:rFonts w:eastAsia="Aptos"/>
          <w:bCs/>
          <w:kern w:val="2"/>
          <w:sz w:val="28"/>
          <w:szCs w:val="24"/>
          <w:lang w:val="vi-VN"/>
        </w:rPr>
        <w:t>- Nội dung 3: Xây dựng và thực thi các thiết chế xã hội hiện đại song hành với bảo tồn giá trị văn hóa truyền thống. Cuốn sách đề xuất việc hoàn thiện các thiết chế quản lý xã hội tại địa phương biên giới. Việc này giúp ngăn chặn sự xâm nhập của các “văn hóa lạ”, các trào lưu tư tưởng không phù hợp; đồng thời phát huy bản sắc văn hóa dân tộc trong lòng văn hóa quốc gia, tạo sức đề kháng tự nhiên cho người dân trước các quan điểm sai trái của các thế lực thù địch.</w:t>
      </w:r>
    </w:p>
    <w:p w14:paraId="5912295D" w14:textId="588660E1" w:rsidR="00D26C72" w:rsidRDefault="00D26C72" w:rsidP="00E23948">
      <w:pPr>
        <w:spacing w:after="0" w:line="360" w:lineRule="auto"/>
        <w:ind w:firstLine="720"/>
        <w:jc w:val="both"/>
        <w:rPr>
          <w:rFonts w:eastAsia="Aptos"/>
          <w:bCs/>
          <w:i/>
          <w:iCs/>
          <w:kern w:val="2"/>
          <w:sz w:val="28"/>
          <w:szCs w:val="24"/>
          <w:lang w:val="vi-VN"/>
        </w:rPr>
      </w:pPr>
      <w:r>
        <w:rPr>
          <w:rFonts w:eastAsia="Aptos"/>
          <w:b/>
          <w:bCs/>
          <w:i/>
          <w:iCs/>
          <w:kern w:val="2"/>
          <w:sz w:val="28"/>
          <w:szCs w:val="24"/>
          <w:lang w:val="vi-VN"/>
        </w:rPr>
        <w:t>3.3.</w:t>
      </w:r>
      <w:r>
        <w:rPr>
          <w:rFonts w:eastAsia="Aptos"/>
          <w:bCs/>
          <w:i/>
          <w:iCs/>
          <w:kern w:val="2"/>
          <w:sz w:val="28"/>
          <w:szCs w:val="24"/>
          <w:lang w:val="vi-VN"/>
        </w:rPr>
        <w:t xml:space="preserve"> </w:t>
      </w:r>
      <w:bookmarkStart w:id="5" w:name="_Hlk217050945"/>
      <w:r>
        <w:rPr>
          <w:rFonts w:eastAsia="Aptos"/>
          <w:b/>
          <w:i/>
          <w:iCs/>
          <w:kern w:val="2"/>
          <w:sz w:val="28"/>
          <w:szCs w:val="24"/>
          <w:lang w:val="vi-VN"/>
        </w:rPr>
        <w:t>Những nội dung cốt lõi có thể vận dụng</w:t>
      </w:r>
      <w:bookmarkEnd w:id="5"/>
      <w:r>
        <w:rPr>
          <w:rFonts w:eastAsia="Aptos"/>
          <w:b/>
          <w:i/>
          <w:iCs/>
          <w:kern w:val="2"/>
          <w:sz w:val="28"/>
          <w:szCs w:val="24"/>
          <w:lang w:val="vi-VN"/>
        </w:rPr>
        <w:t xml:space="preserve">: </w:t>
      </w:r>
      <w:r>
        <w:rPr>
          <w:rFonts w:eastAsia="Aptos"/>
          <w:bCs/>
          <w:i/>
          <w:iCs/>
          <w:kern w:val="2"/>
          <w:sz w:val="28"/>
          <w:szCs w:val="24"/>
          <w:lang w:val="vi-VN"/>
        </w:rPr>
        <w:t>(</w:t>
      </w:r>
      <w:r w:rsidR="005B111D">
        <w:rPr>
          <w:rFonts w:eastAsia="Aptos"/>
          <w:bCs/>
          <w:i/>
          <w:iCs/>
          <w:kern w:val="2"/>
          <w:sz w:val="28"/>
          <w:szCs w:val="24"/>
          <w:lang w:val="vi-VN"/>
        </w:rPr>
        <w:t>N</w:t>
      </w:r>
      <w:r>
        <w:rPr>
          <w:rFonts w:eastAsia="Aptos"/>
          <w:bCs/>
          <w:i/>
          <w:iCs/>
          <w:kern w:val="2"/>
          <w:sz w:val="28"/>
          <w:szCs w:val="24"/>
          <w:lang w:val="vi-VN"/>
        </w:rPr>
        <w:t>ội dung có thể vận dụng trong việc bảo vệ nền tảng tư tưởng của Đảng; đảm bảo bản chất trường Đảng; phục vụ công tác giảng dạy, nghiên cứu khoa học, quản lý điều hành tại Học viện)</w:t>
      </w:r>
    </w:p>
    <w:p w14:paraId="43469334" w14:textId="5DDF0A06" w:rsidR="002752C4" w:rsidRPr="005B111D" w:rsidRDefault="00E66C41" w:rsidP="00E66C41">
      <w:pPr>
        <w:pStyle w:val="BodyText"/>
        <w:rPr>
          <w:bCs/>
          <w:spacing w:val="-6"/>
          <w:szCs w:val="24"/>
          <w:lang w:val="vi-VN"/>
        </w:rPr>
      </w:pPr>
      <w:r w:rsidRPr="00E66C41">
        <w:rPr>
          <w:bCs/>
          <w:szCs w:val="24"/>
          <w:lang w:val="vi-VN"/>
        </w:rPr>
        <w:t xml:space="preserve">- </w:t>
      </w:r>
      <w:r w:rsidRPr="005B111D">
        <w:rPr>
          <w:bCs/>
          <w:i/>
          <w:iCs/>
          <w:szCs w:val="24"/>
          <w:lang w:val="vi-VN"/>
        </w:rPr>
        <w:t>Nội dung 1</w:t>
      </w:r>
      <w:r w:rsidRPr="00E66C41">
        <w:rPr>
          <w:bCs/>
          <w:szCs w:val="24"/>
          <w:lang w:val="vi-VN"/>
        </w:rPr>
        <w:t xml:space="preserve">: Vận dụng lý thuyết về </w:t>
      </w:r>
      <w:r w:rsidR="005B111D">
        <w:rPr>
          <w:bCs/>
          <w:szCs w:val="24"/>
          <w:lang w:val="vi-VN"/>
        </w:rPr>
        <w:t>“</w:t>
      </w:r>
      <w:r w:rsidRPr="00E66C41">
        <w:rPr>
          <w:bCs/>
          <w:szCs w:val="24"/>
          <w:lang w:val="vi-VN"/>
        </w:rPr>
        <w:t>Quan hệ dân tộc</w:t>
      </w:r>
      <w:r w:rsidR="005B111D">
        <w:rPr>
          <w:bCs/>
          <w:szCs w:val="24"/>
          <w:lang w:val="vi-VN"/>
        </w:rPr>
        <w:t>”</w:t>
      </w:r>
      <w:r w:rsidRPr="00E66C41">
        <w:rPr>
          <w:bCs/>
          <w:szCs w:val="24"/>
          <w:lang w:val="vi-VN"/>
        </w:rPr>
        <w:t xml:space="preserve"> và </w:t>
      </w:r>
      <w:r w:rsidR="005B111D">
        <w:rPr>
          <w:bCs/>
          <w:szCs w:val="24"/>
          <w:lang w:val="vi-VN"/>
        </w:rPr>
        <w:t>“</w:t>
      </w:r>
      <w:r w:rsidRPr="00E66C41">
        <w:rPr>
          <w:bCs/>
          <w:szCs w:val="24"/>
          <w:lang w:val="vi-VN"/>
        </w:rPr>
        <w:t xml:space="preserve">Không gian xã hội" vào giảng dạy các chuyên đề về dân tộc và quan hệ dân tộc. Chuyển từ cách tiếp cận mô tả tộc người đơn thuần sang tiếp cận quan hệ. Giúp người học hiểu rằng một dân tộc không tồn tại biệt lập mà luôn nằm trong mạng lưới tương tác </w:t>
      </w:r>
      <w:r w:rsidRPr="00E66C41">
        <w:rPr>
          <w:bCs/>
          <w:szCs w:val="24"/>
          <w:lang w:val="vi-VN"/>
        </w:rPr>
        <w:lastRenderedPageBreak/>
        <w:t>(</w:t>
      </w:r>
      <w:r w:rsidRPr="005B111D">
        <w:rPr>
          <w:bCs/>
          <w:spacing w:val="-6"/>
          <w:szCs w:val="24"/>
          <w:lang w:val="vi-VN"/>
        </w:rPr>
        <w:t xml:space="preserve">nội tộc người, liên tộc người và xuyên biên giới). Vận dụng vào các chuyên đề như: </w:t>
      </w:r>
    </w:p>
    <w:p w14:paraId="1BF3CDEE" w14:textId="17607458" w:rsidR="002752C4" w:rsidRDefault="002752C4" w:rsidP="00E66C41">
      <w:pPr>
        <w:pStyle w:val="BodyText"/>
        <w:rPr>
          <w:bCs/>
          <w:szCs w:val="24"/>
          <w:lang w:val="vi-VN"/>
        </w:rPr>
      </w:pPr>
      <w:r>
        <w:rPr>
          <w:bCs/>
          <w:szCs w:val="24"/>
          <w:lang w:val="vi-VN"/>
        </w:rPr>
        <w:t xml:space="preserve">+ Chuyên đề 3: </w:t>
      </w:r>
      <w:r w:rsidR="00E66C41" w:rsidRPr="00E66C41">
        <w:rPr>
          <w:bCs/>
          <w:i/>
          <w:iCs/>
          <w:szCs w:val="24"/>
          <w:lang w:val="vi-VN"/>
        </w:rPr>
        <w:t>Quan hệ dân tộc ở Việt Nam hiện nay</w:t>
      </w:r>
      <w:r>
        <w:rPr>
          <w:bCs/>
          <w:szCs w:val="24"/>
          <w:lang w:val="vi-VN"/>
        </w:rPr>
        <w:t xml:space="preserve">: </w:t>
      </w:r>
      <w:r w:rsidR="00EA243B">
        <w:rPr>
          <w:bCs/>
          <w:szCs w:val="24"/>
          <w:lang w:val="vi-VN"/>
        </w:rPr>
        <w:t>cuốn sách thể hiện rõ các trục quan hệ cụ thể trong quan hệ dân tộc ở nước ta. Ví dụ ở các địa phương minh họa rõ cho tính chất, tác động, xu hướng của các trục quan hệ này.</w:t>
      </w:r>
    </w:p>
    <w:p w14:paraId="701433DE" w14:textId="19FDCC6C" w:rsidR="002752C4" w:rsidRDefault="002752C4" w:rsidP="00E66C41">
      <w:pPr>
        <w:pStyle w:val="BodyText"/>
        <w:rPr>
          <w:bCs/>
          <w:szCs w:val="24"/>
          <w:lang w:val="vi-VN"/>
        </w:rPr>
      </w:pPr>
      <w:r>
        <w:rPr>
          <w:bCs/>
          <w:szCs w:val="24"/>
          <w:lang w:val="vi-VN"/>
        </w:rPr>
        <w:t xml:space="preserve">+ Chuyên đề 5: </w:t>
      </w:r>
      <w:r w:rsidR="00E66C41" w:rsidRPr="00E66C41">
        <w:rPr>
          <w:bCs/>
          <w:i/>
          <w:szCs w:val="24"/>
          <w:lang w:val="vi-VN"/>
        </w:rPr>
        <w:t>Thiết chế xã hội truyền thống trong xây dựng hệ thống chính trị vùng dân tộc thiểu số ở Việt Nam hiệ</w:t>
      </w:r>
      <w:r>
        <w:rPr>
          <w:bCs/>
          <w:i/>
          <w:szCs w:val="24"/>
          <w:lang w:val="vi-VN"/>
        </w:rPr>
        <w:t>n nay</w:t>
      </w:r>
      <w:r w:rsidRPr="002752C4">
        <w:rPr>
          <w:bCs/>
          <w:szCs w:val="24"/>
          <w:lang w:val="vi-VN"/>
        </w:rPr>
        <w:t xml:space="preserve">: </w:t>
      </w:r>
      <w:r w:rsidR="00EA243B">
        <w:rPr>
          <w:bCs/>
          <w:szCs w:val="24"/>
          <w:lang w:val="vi-VN"/>
        </w:rPr>
        <w:t>Mỗi dân tộc có hệ thống các thiết chế xã hội truyền thống đặc thù đã và đang biến đổi cùng với sự phát triển mạnh của kinh tế, đồng thời có tác động đến quá trình xây dựng, vận hành hệ thống chính trị ở khu vực dân tộc thiểu số và miền núi nước ta.</w:t>
      </w:r>
    </w:p>
    <w:p w14:paraId="14CEA880" w14:textId="19D49C72" w:rsidR="002752C4" w:rsidRDefault="002752C4" w:rsidP="00E66C41">
      <w:pPr>
        <w:pStyle w:val="BodyText"/>
        <w:rPr>
          <w:bCs/>
          <w:szCs w:val="24"/>
          <w:lang w:val="vi-VN"/>
        </w:rPr>
      </w:pPr>
      <w:r>
        <w:rPr>
          <w:bCs/>
          <w:szCs w:val="24"/>
          <w:lang w:val="vi-VN"/>
        </w:rPr>
        <w:t xml:space="preserve">+ Chuyên đề 6: </w:t>
      </w:r>
      <w:r w:rsidRPr="002752C4">
        <w:rPr>
          <w:bCs/>
          <w:i/>
          <w:szCs w:val="24"/>
          <w:lang w:val="vi-VN"/>
        </w:rPr>
        <w:t>Chính sách dân tộc của Đảng và Nhà nước Việt Nam thời kỳ đổi mới</w:t>
      </w:r>
      <w:r>
        <w:rPr>
          <w:bCs/>
          <w:szCs w:val="24"/>
          <w:lang w:val="vi-VN"/>
        </w:rPr>
        <w:t xml:space="preserve">: </w:t>
      </w:r>
      <w:r w:rsidR="00F303F4">
        <w:rPr>
          <w:bCs/>
          <w:szCs w:val="24"/>
          <w:lang w:val="vi-VN"/>
        </w:rPr>
        <w:t>X</w:t>
      </w:r>
      <w:r w:rsidR="00EA243B">
        <w:rPr>
          <w:bCs/>
          <w:szCs w:val="24"/>
          <w:lang w:val="vi-VN"/>
        </w:rPr>
        <w:t xml:space="preserve">u hướng </w:t>
      </w:r>
      <w:r w:rsidR="00F303F4">
        <w:rPr>
          <w:bCs/>
          <w:szCs w:val="24"/>
          <w:lang w:val="vi-VN"/>
        </w:rPr>
        <w:t xml:space="preserve">của </w:t>
      </w:r>
      <w:r w:rsidR="00EA243B">
        <w:rPr>
          <w:bCs/>
          <w:szCs w:val="24"/>
          <w:lang w:val="vi-VN"/>
        </w:rPr>
        <w:t>quan hệ dân tộc hiện nay và trong tương lai đều chị</w:t>
      </w:r>
      <w:r w:rsidR="00F303F4">
        <w:rPr>
          <w:bCs/>
          <w:szCs w:val="24"/>
          <w:lang w:val="vi-VN"/>
        </w:rPr>
        <w:t>u sự</w:t>
      </w:r>
      <w:r w:rsidR="00EA243B">
        <w:rPr>
          <w:bCs/>
          <w:szCs w:val="24"/>
          <w:lang w:val="vi-VN"/>
        </w:rPr>
        <w:t xml:space="preserve"> tác động</w:t>
      </w:r>
      <w:r w:rsidR="00F303F4">
        <w:rPr>
          <w:bCs/>
          <w:szCs w:val="24"/>
          <w:lang w:val="vi-VN"/>
        </w:rPr>
        <w:t xml:space="preserve"> của nhiều yếu tố</w:t>
      </w:r>
      <w:r w:rsidR="00EA243B">
        <w:rPr>
          <w:bCs/>
          <w:szCs w:val="24"/>
          <w:lang w:val="vi-VN"/>
        </w:rPr>
        <w:t>, trong đó có hệ thống chính sách dân tộc của Đảng và Nhà nước ta. Do đó, khi hiểu được</w:t>
      </w:r>
      <w:r w:rsidR="00F303F4">
        <w:rPr>
          <w:bCs/>
          <w:szCs w:val="24"/>
          <w:lang w:val="vi-VN"/>
        </w:rPr>
        <w:t xml:space="preserve"> các dạng quan hệ dân tộc và xu hướng của nó cũng là cơ sở để đánh giá lại chính sách và thực hiện chính sách.</w:t>
      </w:r>
    </w:p>
    <w:p w14:paraId="403B49C0" w14:textId="6156FDD6" w:rsidR="002752C4" w:rsidRDefault="002752C4" w:rsidP="002752C4">
      <w:pPr>
        <w:pStyle w:val="BodyText"/>
        <w:rPr>
          <w:bCs/>
          <w:szCs w:val="24"/>
          <w:lang w:val="vi-VN"/>
        </w:rPr>
      </w:pPr>
      <w:r w:rsidRPr="002752C4">
        <w:rPr>
          <w:bCs/>
          <w:i/>
          <w:iCs/>
          <w:szCs w:val="24"/>
          <w:lang w:val="vi-VN"/>
        </w:rPr>
        <w:t xml:space="preserve">+ </w:t>
      </w:r>
      <w:r w:rsidRPr="002752C4">
        <w:rPr>
          <w:bCs/>
          <w:iCs/>
          <w:szCs w:val="24"/>
          <w:lang w:val="vi-VN"/>
        </w:rPr>
        <w:t>Chuyên đề 7:</w:t>
      </w:r>
      <w:r>
        <w:rPr>
          <w:bCs/>
          <w:i/>
          <w:iCs/>
          <w:szCs w:val="24"/>
          <w:lang w:val="vi-VN"/>
        </w:rPr>
        <w:t xml:space="preserve"> </w:t>
      </w:r>
      <w:r w:rsidRPr="002752C4">
        <w:rPr>
          <w:bCs/>
          <w:i/>
          <w:iCs/>
          <w:szCs w:val="24"/>
          <w:lang w:val="vi-VN"/>
        </w:rPr>
        <w:t>Quản lý nhà nước về công tác dân tộc</w:t>
      </w:r>
      <w:r w:rsidRPr="002752C4">
        <w:rPr>
          <w:bCs/>
          <w:szCs w:val="24"/>
          <w:lang w:val="vi-VN"/>
        </w:rPr>
        <w:t xml:space="preserve"> </w:t>
      </w:r>
      <w:r w:rsidRPr="00F303F4">
        <w:rPr>
          <w:bCs/>
          <w:i/>
          <w:szCs w:val="24"/>
          <w:lang w:val="vi-VN"/>
        </w:rPr>
        <w:t>ở Việt Nam hiện nay</w:t>
      </w:r>
      <w:r w:rsidRPr="002752C4">
        <w:rPr>
          <w:bCs/>
          <w:szCs w:val="24"/>
          <w:lang w:val="vi-VN"/>
        </w:rPr>
        <w:t>:</w:t>
      </w:r>
      <w:r w:rsidR="00F303F4">
        <w:rPr>
          <w:bCs/>
          <w:szCs w:val="24"/>
          <w:lang w:val="vi-VN"/>
        </w:rPr>
        <w:t xml:space="preserve"> Những biểu hiện, xu hướng của quan hệ dân tộc thể hiện rằng hệ thống chính trị và chính sách triển khai đã phù hợp, hiệu quả hay chưa. Do vậy, cần nắm vững các dạng quan hệ dân tộc để hiểu và vận dụng hiệu quả trong quản lý nhà nước về công tác dân tộc.</w:t>
      </w:r>
    </w:p>
    <w:p w14:paraId="026F2756" w14:textId="3BB23F83" w:rsidR="00E66C41" w:rsidRPr="00E66C41" w:rsidRDefault="00202A36" w:rsidP="00E66C41">
      <w:pPr>
        <w:pStyle w:val="BodyText"/>
        <w:rPr>
          <w:bCs/>
          <w:szCs w:val="24"/>
          <w:lang w:val="vi-VN"/>
        </w:rPr>
      </w:pPr>
      <w:r>
        <w:rPr>
          <w:bCs/>
          <w:szCs w:val="24"/>
          <w:lang w:val="vi-VN"/>
        </w:rPr>
        <w:t xml:space="preserve">Ngoài ra còn có thể vận dụng vào chuyên đề 5 của môn học Tôn giáo và Tín ngưỡng. </w:t>
      </w:r>
      <w:r w:rsidR="00E66C41" w:rsidRPr="00E66C41">
        <w:rPr>
          <w:bCs/>
          <w:szCs w:val="24"/>
          <w:lang w:val="vi-VN"/>
        </w:rPr>
        <w:t xml:space="preserve">Minh họa cho bài giảng bằng minh chứng thực tế về sự biến đổi của thiết chế bản làng truyền thống sang các mô hình quản lý hiện đại tại </w:t>
      </w:r>
      <w:r w:rsidR="00EA6C63">
        <w:rPr>
          <w:bCs/>
          <w:szCs w:val="24"/>
          <w:lang w:val="vi-VN"/>
        </w:rPr>
        <w:t xml:space="preserve">xã </w:t>
      </w:r>
      <w:r w:rsidR="00E66C41" w:rsidRPr="00E66C41">
        <w:rPr>
          <w:bCs/>
          <w:szCs w:val="24"/>
          <w:lang w:val="vi-VN"/>
        </w:rPr>
        <w:t xml:space="preserve">Hoành Mô, </w:t>
      </w:r>
      <w:r w:rsidR="00EA6C63">
        <w:rPr>
          <w:bCs/>
          <w:szCs w:val="24"/>
          <w:lang w:val="vi-VN"/>
        </w:rPr>
        <w:t xml:space="preserve">thị trấn </w:t>
      </w:r>
      <w:r w:rsidR="00E66C41" w:rsidRPr="00E66C41">
        <w:rPr>
          <w:bCs/>
          <w:szCs w:val="24"/>
          <w:lang w:val="vi-VN"/>
        </w:rPr>
        <w:t>Tà Lùng.</w:t>
      </w:r>
    </w:p>
    <w:p w14:paraId="7D44B5BA" w14:textId="77A28AB2" w:rsidR="00E66C41" w:rsidRPr="00E66C41" w:rsidRDefault="00E66C41" w:rsidP="00E66C41">
      <w:pPr>
        <w:pStyle w:val="BodyText"/>
        <w:rPr>
          <w:bCs/>
          <w:szCs w:val="24"/>
          <w:lang w:val="vi-VN"/>
        </w:rPr>
      </w:pPr>
      <w:r w:rsidRPr="00E66C41">
        <w:rPr>
          <w:bCs/>
          <w:szCs w:val="24"/>
          <w:lang w:val="vi-VN"/>
        </w:rPr>
        <w:t xml:space="preserve">- </w:t>
      </w:r>
      <w:r w:rsidRPr="005B111D">
        <w:rPr>
          <w:bCs/>
          <w:i/>
          <w:iCs/>
          <w:szCs w:val="24"/>
          <w:lang w:val="vi-VN"/>
        </w:rPr>
        <w:t>Nội dung 2</w:t>
      </w:r>
      <w:r w:rsidRPr="00E66C41">
        <w:rPr>
          <w:bCs/>
          <w:szCs w:val="24"/>
          <w:lang w:val="vi-VN"/>
        </w:rPr>
        <w:t>: Phân tích mối quan hệ giữa "Kinh tế tộc người" với an ninh, trật tự vùng biên giới. Làm rõ quan điểm của Đảng về phát triển kinh tế là nền tảng để ổn định chính trị. Giảng viên có thể sử dụng số liệu về sự phân tầng giàu nghèo trong nội bộ tộc người để cảnh báo về nguy cơ mất ổn định xã hội, từ đó đề xuất các giải pháp về sinh kế bền vững trong các đề tài nghiên cứu khoa học.</w:t>
      </w:r>
    </w:p>
    <w:p w14:paraId="4FFC9636" w14:textId="02D09FBA" w:rsidR="00E66C41" w:rsidRPr="00E66C41" w:rsidRDefault="00E66C41" w:rsidP="00E66C41">
      <w:pPr>
        <w:pStyle w:val="BodyText"/>
        <w:rPr>
          <w:bCs/>
          <w:szCs w:val="24"/>
          <w:lang w:val="vi-VN"/>
        </w:rPr>
      </w:pPr>
      <w:r w:rsidRPr="00E66C41">
        <w:rPr>
          <w:bCs/>
          <w:szCs w:val="24"/>
          <w:lang w:val="vi-VN"/>
        </w:rPr>
        <w:t xml:space="preserve">- </w:t>
      </w:r>
      <w:r w:rsidRPr="005B111D">
        <w:rPr>
          <w:bCs/>
          <w:i/>
          <w:iCs/>
          <w:szCs w:val="24"/>
          <w:lang w:val="vi-VN"/>
        </w:rPr>
        <w:t>Nội dung 3</w:t>
      </w:r>
      <w:r w:rsidRPr="00E66C41">
        <w:rPr>
          <w:bCs/>
          <w:szCs w:val="24"/>
          <w:lang w:val="vi-VN"/>
        </w:rPr>
        <w:t xml:space="preserve">: Củng cố nhận thức về "Quốc gia - Dân tộc" và ý thức chủ quyền biên giới cho cán bộ, chiến sĩ và nhân dân. Nó khẳng định rằng lòng yêu </w:t>
      </w:r>
      <w:r w:rsidRPr="00E66C41">
        <w:rPr>
          <w:bCs/>
          <w:szCs w:val="24"/>
          <w:lang w:val="vi-VN"/>
        </w:rPr>
        <w:lastRenderedPageBreak/>
        <w:t>nước của đồng bào các dân tộc vùng biên giới gắn liền với hiệu quả của các dịch vụ công (y tế, giáo dục, truyền thông). Vận dụng vào vị trí việc làm của cán bộ làm công tác dân tộc – tôn giáo, dân vận trong việc xây dựng “thế trận lòng dân”. Nghiên cứu chỉ ra rằng khi người dân được tiếp cận tốt với giáo dục và y tế quốc gia, họ sẽ có sức đề kháng tự nhiên trước các luận điệu xuyên tạc xuyên biên giới.</w:t>
      </w:r>
    </w:p>
    <w:p w14:paraId="5BEBF7CB" w14:textId="281B66EB" w:rsidR="005F48A7" w:rsidRPr="005F48A7" w:rsidRDefault="00E66C41" w:rsidP="00E66C41">
      <w:pPr>
        <w:pStyle w:val="BodyText"/>
        <w:rPr>
          <w:szCs w:val="24"/>
        </w:rPr>
      </w:pPr>
      <w:r w:rsidRPr="00E66C41">
        <w:rPr>
          <w:b/>
          <w:bCs/>
          <w:szCs w:val="24"/>
          <w:lang w:val="vi-VN"/>
        </w:rPr>
        <w:t xml:space="preserve">- </w:t>
      </w:r>
      <w:r w:rsidRPr="005B111D">
        <w:rPr>
          <w:bCs/>
          <w:i/>
          <w:iCs/>
          <w:szCs w:val="24"/>
          <w:lang w:val="vi-VN"/>
        </w:rPr>
        <w:t>Nội dung 4</w:t>
      </w:r>
      <w:r w:rsidRPr="00E66C41">
        <w:rPr>
          <w:bCs/>
          <w:szCs w:val="24"/>
          <w:lang w:val="vi-VN"/>
        </w:rPr>
        <w:t>: Phương pháp tiếp cận liên ngành trong nghiên cứu khoa học vùng biên giới. Kết hợp giữa các ngành Dân tộc học, Xã hội học và Khoa học chính trị. Đây là nội dung quan trọng để hướng dẫn học viên thực hiện các luận văn, luận án về vùng biên giới. Vận dụng vào chức năng nghiên cứu của đơn vị để xây dựng các mô hình "Biên giới hòa bình, hữu nghị, phát triển" dựa trên các mạng lưới xã hội xuyên biên giới lành mạnh mà cuốn sách đã phân tích.</w:t>
      </w:r>
      <w:r w:rsidR="005F48A7" w:rsidRPr="005F48A7">
        <w:rPr>
          <w:szCs w:val="24"/>
        </w:rPr>
        <w:t>.</w:t>
      </w:r>
    </w:p>
    <w:p w14:paraId="2843B4F3" w14:textId="0AC583C5" w:rsidR="00D26C72" w:rsidRPr="00D53180" w:rsidRDefault="00D26C72" w:rsidP="00D26C72">
      <w:pPr>
        <w:spacing w:after="120"/>
        <w:ind w:firstLine="720"/>
        <w:jc w:val="both"/>
        <w:rPr>
          <w:rFonts w:asciiTheme="minorHAnsi" w:eastAsia="Aptos" w:hAnsiTheme="minorHAnsi"/>
          <w:b/>
          <w:bCs/>
          <w:kern w:val="2"/>
          <w:sz w:val="28"/>
          <w:szCs w:val="24"/>
          <w:lang w:val="vi-VN"/>
        </w:rPr>
      </w:pPr>
      <w:r>
        <w:rPr>
          <w:rFonts w:ascii="Times New Roman Bold" w:eastAsia="Aptos" w:hAnsi="Times New Roman Bold"/>
          <w:b/>
          <w:kern w:val="2"/>
          <w:sz w:val="28"/>
          <w:szCs w:val="24"/>
          <w:lang w:val="vi-VN"/>
        </w:rPr>
        <w:t>4. Gợi mở những nội dung cốt lõi cần được trao đổi thảo luận:</w:t>
      </w:r>
    </w:p>
    <w:p w14:paraId="506E17E0" w14:textId="77777777" w:rsidR="00E66C41" w:rsidRPr="005B111D" w:rsidRDefault="00E66C41" w:rsidP="00E66C41">
      <w:pPr>
        <w:spacing w:after="0" w:line="360" w:lineRule="auto"/>
        <w:ind w:firstLine="720"/>
        <w:jc w:val="both"/>
        <w:rPr>
          <w:rFonts w:eastAsia="Aptos"/>
          <w:bCs/>
          <w:spacing w:val="-8"/>
          <w:kern w:val="2"/>
          <w:sz w:val="28"/>
          <w:szCs w:val="24"/>
          <w:lang w:val="vi-VN"/>
        </w:rPr>
      </w:pPr>
      <w:r w:rsidRPr="00E66C41">
        <w:rPr>
          <w:rFonts w:eastAsia="Aptos"/>
          <w:bCs/>
          <w:kern w:val="2"/>
          <w:sz w:val="28"/>
          <w:szCs w:val="24"/>
          <w:lang w:val="vi-VN"/>
        </w:rPr>
        <w:t xml:space="preserve">- </w:t>
      </w:r>
      <w:r w:rsidRPr="005B111D">
        <w:rPr>
          <w:rFonts w:eastAsia="Aptos"/>
          <w:bCs/>
          <w:i/>
          <w:iCs/>
          <w:kern w:val="2"/>
          <w:sz w:val="28"/>
          <w:szCs w:val="24"/>
          <w:lang w:val="vi-VN"/>
        </w:rPr>
        <w:t>Vấn đề 1</w:t>
      </w:r>
      <w:r w:rsidRPr="00E66C41">
        <w:rPr>
          <w:rFonts w:eastAsia="Aptos"/>
          <w:bCs/>
          <w:kern w:val="2"/>
          <w:sz w:val="28"/>
          <w:szCs w:val="24"/>
          <w:lang w:val="vi-VN"/>
        </w:rPr>
        <w:t xml:space="preserve">: Sự biến đổi của thiết chế tự quản truyền thống và hiệu quả quản lý nhà nước tại vùng biên giới. Trong bối cảnh hội nhập, các thiết chế truyền thống (già làng trưởng bản, dòng họ, hội đồng gia tộc) đang có sự đan xen hoặc xung đột như thế nào với hệ thống chính trị cơ sở? Làm thế nào để phát huy vai trò của </w:t>
      </w:r>
      <w:r w:rsidRPr="005B111D">
        <w:rPr>
          <w:rFonts w:eastAsia="Aptos"/>
          <w:bCs/>
          <w:spacing w:val="-8"/>
          <w:kern w:val="2"/>
          <w:sz w:val="28"/>
          <w:szCs w:val="24"/>
          <w:lang w:val="vi-VN"/>
        </w:rPr>
        <w:t>người có uy tín trong việc bảo vệ nền tảng tư tưởng của Đảng tại các địa bàn chiến lược?</w:t>
      </w:r>
    </w:p>
    <w:p w14:paraId="2A96DADC" w14:textId="5ADDFB26" w:rsidR="00E66C41" w:rsidRPr="00E66C41" w:rsidRDefault="00E66C41" w:rsidP="00E66C41">
      <w:pPr>
        <w:spacing w:after="0" w:line="360" w:lineRule="auto"/>
        <w:ind w:firstLine="720"/>
        <w:jc w:val="both"/>
        <w:rPr>
          <w:rFonts w:eastAsia="Aptos"/>
          <w:bCs/>
          <w:kern w:val="2"/>
          <w:sz w:val="28"/>
          <w:szCs w:val="24"/>
          <w:lang w:val="vi-VN"/>
        </w:rPr>
      </w:pPr>
      <w:r w:rsidRPr="00E66C41">
        <w:rPr>
          <w:rFonts w:eastAsia="Aptos"/>
          <w:bCs/>
          <w:kern w:val="2"/>
          <w:sz w:val="28"/>
          <w:szCs w:val="24"/>
          <w:lang w:val="vi-VN"/>
        </w:rPr>
        <w:t xml:space="preserve">- Vấn đề 2: An ninh phi truyền thống và mạng lưới xã hội xuyên biên giới. Các mạng lưới kinh tế - xã hội xuyên biên giới rất chặt chẽ. Vậy từ góc độ an ninh, làm thế nào để quản lý các quan hệ nội tộc xuyên biên giới (như quan hệ dòng họ, hôn nhân) để ngăn chặn việc lợi dụng các mối quan hệ này cho hoạt động buôn lậu, di cư trái phép hoặc truyền </w:t>
      </w:r>
      <w:r>
        <w:rPr>
          <w:rFonts w:eastAsia="Aptos"/>
          <w:bCs/>
          <w:kern w:val="2"/>
          <w:sz w:val="28"/>
          <w:szCs w:val="24"/>
          <w:lang w:val="vi-VN"/>
        </w:rPr>
        <w:t>bá các tà đạo</w:t>
      </w:r>
      <w:r w:rsidRPr="00E66C41">
        <w:rPr>
          <w:rFonts w:eastAsia="Aptos"/>
          <w:bCs/>
          <w:kern w:val="2"/>
          <w:sz w:val="28"/>
          <w:szCs w:val="24"/>
          <w:lang w:val="vi-VN"/>
        </w:rPr>
        <w:t>?</w:t>
      </w:r>
    </w:p>
    <w:p w14:paraId="7856EA0F" w14:textId="77777777" w:rsidR="00E66C41" w:rsidRPr="00E66C41" w:rsidRDefault="00E66C41" w:rsidP="00E66C41">
      <w:pPr>
        <w:spacing w:after="0" w:line="360" w:lineRule="auto"/>
        <w:ind w:firstLine="720"/>
        <w:jc w:val="both"/>
        <w:rPr>
          <w:rFonts w:eastAsia="Aptos"/>
          <w:bCs/>
          <w:kern w:val="2"/>
          <w:sz w:val="28"/>
          <w:szCs w:val="24"/>
          <w:lang w:val="vi-VN"/>
        </w:rPr>
      </w:pPr>
      <w:r w:rsidRPr="00E66C41">
        <w:rPr>
          <w:rFonts w:eastAsia="Aptos"/>
          <w:bCs/>
          <w:kern w:val="2"/>
          <w:sz w:val="28"/>
          <w:szCs w:val="24"/>
          <w:lang w:val="vi-VN"/>
        </w:rPr>
        <w:t>- Vấn đề 3: Phân tầng xã hội và nguy cơ nảy sinh mâu thuẫn tộc người trong phát triển kinh tế. Khi kinh tế thị trường xâm nhập, sự chênh lệch giàu nghèo giữa người tại chỗ và người di cư, hoặc giữa các nhóm dân tộc khác nhau đang gia tăng. Khoa cần thảo luận về giải pháp chính sách gì để đảm bảo "không ai bị bỏ lại phía sau", tránh để các thế lực thù địch lợi dụng sự bất bình đẳng kinh tế để kích động ly khai, tự trị?</w:t>
      </w:r>
    </w:p>
    <w:p w14:paraId="3503223A" w14:textId="7C627EED" w:rsidR="00D26C72" w:rsidRPr="00D42F73" w:rsidRDefault="00E66C41" w:rsidP="00E66C41">
      <w:pPr>
        <w:spacing w:after="0" w:line="360" w:lineRule="auto"/>
        <w:ind w:firstLine="720"/>
        <w:jc w:val="both"/>
        <w:rPr>
          <w:rFonts w:eastAsia="Aptos"/>
          <w:bCs/>
          <w:kern w:val="2"/>
          <w:sz w:val="28"/>
          <w:szCs w:val="24"/>
          <w:lang w:val="vi-VN"/>
        </w:rPr>
      </w:pPr>
      <w:r w:rsidRPr="00E66C41">
        <w:rPr>
          <w:rFonts w:eastAsia="Aptos"/>
          <w:bCs/>
          <w:kern w:val="2"/>
          <w:sz w:val="28"/>
          <w:szCs w:val="24"/>
          <w:lang w:val="vi-VN"/>
        </w:rPr>
        <w:t xml:space="preserve">- Vấn đề 4: Nhận thức về "Quốc gia - Dân tộc" trong bối cảnh công nghệ số. Trong thời đại của các nền tảng số TikTok, Facebook, Youtube,... người dân </w:t>
      </w:r>
      <w:r w:rsidRPr="00E66C41">
        <w:rPr>
          <w:rFonts w:eastAsia="Aptos"/>
          <w:bCs/>
          <w:kern w:val="2"/>
          <w:sz w:val="28"/>
          <w:szCs w:val="24"/>
          <w:lang w:val="vi-VN"/>
        </w:rPr>
        <w:lastRenderedPageBreak/>
        <w:t xml:space="preserve">biên giới đang tiếp nhận thông tin từ phía bên kia biên giới và từ các nguồn không chính thống như thế nào? Làm sao để “phủ xanh” thông tin tích cực, định hướng tư tưởng Đảng trên không gian mạng cho </w:t>
      </w:r>
      <w:r w:rsidR="00EA6C63">
        <w:rPr>
          <w:rFonts w:eastAsia="Aptos"/>
          <w:bCs/>
          <w:kern w:val="2"/>
          <w:sz w:val="28"/>
          <w:szCs w:val="24"/>
          <w:lang w:val="vi-VN"/>
        </w:rPr>
        <w:t>người dân</w:t>
      </w:r>
      <w:r w:rsidRPr="00E66C41">
        <w:rPr>
          <w:rFonts w:eastAsia="Aptos"/>
          <w:bCs/>
          <w:kern w:val="2"/>
          <w:sz w:val="28"/>
          <w:szCs w:val="24"/>
          <w:lang w:val="vi-VN"/>
        </w:rPr>
        <w:t>?</w:t>
      </w:r>
    </w:p>
    <w:p w14:paraId="5444EA61" w14:textId="72017C5F" w:rsidR="00D26C72" w:rsidRPr="002B4AEF" w:rsidRDefault="00D26C72" w:rsidP="00D26C72">
      <w:pPr>
        <w:spacing w:after="160"/>
        <w:rPr>
          <w:rFonts w:eastAsia="Aptos"/>
          <w:bCs/>
          <w:i/>
          <w:iCs/>
          <w:kern w:val="2"/>
          <w:sz w:val="28"/>
          <w:szCs w:val="24"/>
          <w:lang w:val="vi-VN"/>
        </w:rPr>
      </w:pPr>
      <w:r>
        <w:rPr>
          <w:rFonts w:eastAsia="Aptos"/>
          <w:bCs/>
          <w:i/>
          <w:iCs/>
          <w:kern w:val="2"/>
          <w:sz w:val="28"/>
          <w:szCs w:val="24"/>
          <w:lang w:val="vi-VN"/>
        </w:rPr>
        <w:t xml:space="preserve">                                         </w:t>
      </w:r>
      <w:r w:rsidR="002B4AEF">
        <w:rPr>
          <w:rFonts w:eastAsia="Aptos"/>
          <w:bCs/>
          <w:i/>
          <w:iCs/>
          <w:kern w:val="2"/>
          <w:sz w:val="28"/>
          <w:szCs w:val="24"/>
          <w:lang w:val="vi-VN"/>
        </w:rPr>
        <w:t xml:space="preserve">                              </w:t>
      </w:r>
      <w:r>
        <w:rPr>
          <w:rFonts w:eastAsia="Aptos"/>
          <w:bCs/>
          <w:i/>
          <w:iCs/>
          <w:kern w:val="2"/>
          <w:sz w:val="28"/>
          <w:szCs w:val="24"/>
          <w:lang w:val="vi-VN"/>
        </w:rPr>
        <w:t xml:space="preserve">Hà Nội, ngày </w:t>
      </w:r>
      <w:r w:rsidR="00543772">
        <w:rPr>
          <w:rFonts w:eastAsia="Aptos"/>
          <w:bCs/>
          <w:i/>
          <w:iCs/>
          <w:kern w:val="2"/>
          <w:sz w:val="28"/>
          <w:szCs w:val="24"/>
          <w:lang w:val="vi-VN"/>
        </w:rPr>
        <w:t>09</w:t>
      </w:r>
      <w:r>
        <w:rPr>
          <w:rFonts w:eastAsia="Aptos"/>
          <w:bCs/>
          <w:i/>
          <w:iCs/>
          <w:kern w:val="2"/>
          <w:sz w:val="28"/>
          <w:szCs w:val="24"/>
          <w:lang w:val="vi-VN"/>
        </w:rPr>
        <w:t xml:space="preserve"> tháng </w:t>
      </w:r>
      <w:r w:rsidR="00543772">
        <w:rPr>
          <w:rFonts w:eastAsia="Aptos"/>
          <w:bCs/>
          <w:i/>
          <w:iCs/>
          <w:kern w:val="2"/>
          <w:sz w:val="28"/>
          <w:szCs w:val="24"/>
          <w:lang w:val="vi-VN"/>
        </w:rPr>
        <w:t>4</w:t>
      </w:r>
      <w:r>
        <w:rPr>
          <w:rFonts w:eastAsia="Aptos"/>
          <w:bCs/>
          <w:i/>
          <w:iCs/>
          <w:kern w:val="2"/>
          <w:sz w:val="28"/>
          <w:szCs w:val="24"/>
          <w:lang w:val="vi-VN"/>
        </w:rPr>
        <w:t xml:space="preserve"> năm 2</w:t>
      </w:r>
      <w:r w:rsidR="00E26BF6" w:rsidRPr="002B4AEF">
        <w:rPr>
          <w:rFonts w:eastAsia="Aptos"/>
          <w:bCs/>
          <w:i/>
          <w:iCs/>
          <w:kern w:val="2"/>
          <w:sz w:val="28"/>
          <w:szCs w:val="24"/>
          <w:lang w:val="vi-VN"/>
        </w:rPr>
        <w:t>02</w:t>
      </w:r>
      <w:r w:rsidR="002B4AEF">
        <w:rPr>
          <w:rFonts w:eastAsia="Aptos"/>
          <w:bCs/>
          <w:i/>
          <w:iCs/>
          <w:kern w:val="2"/>
          <w:sz w:val="28"/>
          <w:szCs w:val="24"/>
          <w:lang w:val="vi-VN"/>
        </w:rPr>
        <w:t>6</w:t>
      </w:r>
    </w:p>
    <w:p w14:paraId="29D71645" w14:textId="7137CFCB" w:rsidR="00E17448" w:rsidRPr="00543772" w:rsidRDefault="005B111D">
      <w:pPr>
        <w:rPr>
          <w:b/>
          <w:bCs/>
          <w:sz w:val="28"/>
          <w:szCs w:val="28"/>
          <w:lang w:val="vi-VN"/>
        </w:rPr>
      </w:pPr>
      <w:r>
        <w:rPr>
          <w:lang w:val="vi-VN"/>
        </w:rPr>
        <w:t xml:space="preserve">                                                                                       </w:t>
      </w:r>
      <w:r w:rsidRPr="00543772">
        <w:rPr>
          <w:b/>
          <w:bCs/>
          <w:sz w:val="28"/>
          <w:szCs w:val="28"/>
          <w:lang w:val="vi-VN"/>
        </w:rPr>
        <w:t>CHỦ THỂ GIỚI THIỆU SPKH</w:t>
      </w:r>
    </w:p>
    <w:p w14:paraId="1E6F0905" w14:textId="77777777" w:rsidR="00543772" w:rsidRPr="00543772" w:rsidRDefault="00543772">
      <w:pPr>
        <w:rPr>
          <w:b/>
          <w:bCs/>
          <w:sz w:val="28"/>
          <w:szCs w:val="28"/>
          <w:lang w:val="vi-VN"/>
        </w:rPr>
      </w:pPr>
    </w:p>
    <w:p w14:paraId="075DDEB4" w14:textId="77777777" w:rsidR="00543772" w:rsidRPr="00543772" w:rsidRDefault="00543772">
      <w:pPr>
        <w:rPr>
          <w:b/>
          <w:bCs/>
          <w:sz w:val="28"/>
          <w:szCs w:val="28"/>
          <w:lang w:val="vi-VN"/>
        </w:rPr>
      </w:pPr>
    </w:p>
    <w:p w14:paraId="114EDC21" w14:textId="6C259185" w:rsidR="00543772" w:rsidRPr="00543772" w:rsidRDefault="00543772">
      <w:pPr>
        <w:rPr>
          <w:b/>
          <w:bCs/>
          <w:sz w:val="28"/>
          <w:szCs w:val="28"/>
          <w:lang w:val="vi-VN"/>
        </w:rPr>
      </w:pPr>
      <w:r w:rsidRPr="00543772">
        <w:rPr>
          <w:b/>
          <w:bCs/>
          <w:sz w:val="28"/>
          <w:szCs w:val="28"/>
          <w:lang w:val="vi-VN"/>
        </w:rPr>
        <w:t xml:space="preserve">                                                                                           Hồ Sỹ Lập</w:t>
      </w:r>
    </w:p>
    <w:sectPr w:rsidR="00543772" w:rsidRPr="00543772" w:rsidSect="00E2473E">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93F6" w14:textId="77777777" w:rsidR="00A27069" w:rsidRDefault="00A27069" w:rsidP="00BC5141">
      <w:pPr>
        <w:spacing w:after="0" w:line="240" w:lineRule="auto"/>
      </w:pPr>
      <w:r>
        <w:separator/>
      </w:r>
    </w:p>
  </w:endnote>
  <w:endnote w:type="continuationSeparator" w:id="0">
    <w:p w14:paraId="2DB2AC08" w14:textId="77777777" w:rsidR="00A27069" w:rsidRDefault="00A27069" w:rsidP="00BC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Times New Roman Bold">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459269"/>
      <w:docPartObj>
        <w:docPartGallery w:val="Page Numbers (Bottom of Page)"/>
        <w:docPartUnique/>
      </w:docPartObj>
    </w:sdtPr>
    <w:sdtEndPr>
      <w:rPr>
        <w:noProof/>
      </w:rPr>
    </w:sdtEndPr>
    <w:sdtContent>
      <w:p w14:paraId="0AB6B36F" w14:textId="0F6A57D8" w:rsidR="00BC5141" w:rsidRDefault="00BC5141">
        <w:pPr>
          <w:pStyle w:val="Footer"/>
          <w:jc w:val="center"/>
        </w:pPr>
        <w:r>
          <w:fldChar w:fldCharType="begin"/>
        </w:r>
        <w:r>
          <w:instrText xml:space="preserve"> PAGE   \* MERGEFORMAT </w:instrText>
        </w:r>
        <w:r>
          <w:fldChar w:fldCharType="separate"/>
        </w:r>
        <w:r w:rsidR="006C33FB">
          <w:rPr>
            <w:noProof/>
          </w:rPr>
          <w:t>1</w:t>
        </w:r>
        <w:r>
          <w:rPr>
            <w:noProof/>
          </w:rPr>
          <w:fldChar w:fldCharType="end"/>
        </w:r>
      </w:p>
    </w:sdtContent>
  </w:sdt>
  <w:p w14:paraId="64CE1942" w14:textId="77777777" w:rsidR="00BC5141" w:rsidRDefault="00BC5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5D50" w14:textId="77777777" w:rsidR="00A27069" w:rsidRDefault="00A27069" w:rsidP="00BC5141">
      <w:pPr>
        <w:spacing w:after="0" w:line="240" w:lineRule="auto"/>
      </w:pPr>
      <w:r>
        <w:separator/>
      </w:r>
    </w:p>
  </w:footnote>
  <w:footnote w:type="continuationSeparator" w:id="0">
    <w:p w14:paraId="6D768681" w14:textId="77777777" w:rsidR="00A27069" w:rsidRDefault="00A27069" w:rsidP="00BC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1197"/>
    <w:multiLevelType w:val="multilevel"/>
    <w:tmpl w:val="26EE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76B6E"/>
    <w:multiLevelType w:val="multilevel"/>
    <w:tmpl w:val="6CA8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7276E"/>
    <w:multiLevelType w:val="multilevel"/>
    <w:tmpl w:val="AB22C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D008B"/>
    <w:multiLevelType w:val="multilevel"/>
    <w:tmpl w:val="0F8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ED27C8"/>
    <w:multiLevelType w:val="hybridMultilevel"/>
    <w:tmpl w:val="01E618AC"/>
    <w:lvl w:ilvl="0" w:tplc="7CAEA78A">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F3736F"/>
    <w:multiLevelType w:val="multilevel"/>
    <w:tmpl w:val="7DAC9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446835">
    <w:abstractNumId w:val="0"/>
  </w:num>
  <w:num w:numId="2" w16cid:durableId="1298492131">
    <w:abstractNumId w:val="1"/>
  </w:num>
  <w:num w:numId="3" w16cid:durableId="1032151621">
    <w:abstractNumId w:val="4"/>
  </w:num>
  <w:num w:numId="4" w16cid:durableId="298341334">
    <w:abstractNumId w:val="3"/>
  </w:num>
  <w:num w:numId="5" w16cid:durableId="1110009329">
    <w:abstractNumId w:val="2"/>
  </w:num>
  <w:num w:numId="6" w16cid:durableId="1549682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C72"/>
    <w:rsid w:val="00202A36"/>
    <w:rsid w:val="002752C4"/>
    <w:rsid w:val="002B0FEF"/>
    <w:rsid w:val="002B26AC"/>
    <w:rsid w:val="002B4AEF"/>
    <w:rsid w:val="002F27FC"/>
    <w:rsid w:val="00346AB3"/>
    <w:rsid w:val="00373973"/>
    <w:rsid w:val="00445C80"/>
    <w:rsid w:val="004610EE"/>
    <w:rsid w:val="004750B8"/>
    <w:rsid w:val="00530264"/>
    <w:rsid w:val="00532EF5"/>
    <w:rsid w:val="00543772"/>
    <w:rsid w:val="005B111D"/>
    <w:rsid w:val="005B7CF5"/>
    <w:rsid w:val="005E2979"/>
    <w:rsid w:val="005E41B6"/>
    <w:rsid w:val="005F48A7"/>
    <w:rsid w:val="006C33FB"/>
    <w:rsid w:val="00911963"/>
    <w:rsid w:val="00926392"/>
    <w:rsid w:val="00945905"/>
    <w:rsid w:val="0095655E"/>
    <w:rsid w:val="009A4F35"/>
    <w:rsid w:val="009B7974"/>
    <w:rsid w:val="009F04FF"/>
    <w:rsid w:val="009F1849"/>
    <w:rsid w:val="00A27069"/>
    <w:rsid w:val="00AE4BDD"/>
    <w:rsid w:val="00BC5141"/>
    <w:rsid w:val="00C831B4"/>
    <w:rsid w:val="00D0001E"/>
    <w:rsid w:val="00D01C77"/>
    <w:rsid w:val="00D26C72"/>
    <w:rsid w:val="00D42F73"/>
    <w:rsid w:val="00D53180"/>
    <w:rsid w:val="00DB5A59"/>
    <w:rsid w:val="00E17448"/>
    <w:rsid w:val="00E23948"/>
    <w:rsid w:val="00E2473E"/>
    <w:rsid w:val="00E26BF6"/>
    <w:rsid w:val="00E335B8"/>
    <w:rsid w:val="00E65258"/>
    <w:rsid w:val="00E65CE7"/>
    <w:rsid w:val="00E66C41"/>
    <w:rsid w:val="00E818D3"/>
    <w:rsid w:val="00EA243B"/>
    <w:rsid w:val="00EA6B83"/>
    <w:rsid w:val="00EA6C63"/>
    <w:rsid w:val="00F303F4"/>
    <w:rsid w:val="00F93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AC4"/>
  <w15:chartTrackingRefBased/>
  <w15:docId w15:val="{CA3CBBE1-9C4A-41E3-8D86-ECA03F26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C72"/>
    <w:pPr>
      <w:spacing w:after="200" w:line="276" w:lineRule="auto"/>
    </w:pPr>
    <w:rPr>
      <w:rFonts w:eastAsia="Calibri" w:cs="Times New Roman"/>
      <w:kern w:val="0"/>
      <w:sz w:val="24"/>
      <w:szCs w:val="22"/>
      <w14:ligatures w14:val="none"/>
    </w:rPr>
  </w:style>
  <w:style w:type="paragraph" w:styleId="Heading1">
    <w:name w:val="heading 1"/>
    <w:basedOn w:val="Normal"/>
    <w:next w:val="Normal"/>
    <w:link w:val="Heading1Char"/>
    <w:qFormat/>
    <w:rsid w:val="00D0001E"/>
    <w:pPr>
      <w:widowControl w:val="0"/>
      <w:spacing w:after="0" w:line="360" w:lineRule="auto"/>
      <w:jc w:val="center"/>
      <w:outlineLvl w:val="0"/>
    </w:pPr>
    <w:rPr>
      <w:rFonts w:ascii="Times New Roman Bold" w:eastAsia="Times New Roman" w:hAnsi="Times New Roman Bold" w:cstheme="minorBidi"/>
      <w:b/>
      <w:kern w:val="2"/>
      <w:sz w:val="28"/>
      <w:szCs w:val="28"/>
      <w14:ligatures w14:val="standardContextual"/>
    </w:rPr>
  </w:style>
  <w:style w:type="paragraph" w:styleId="Heading2">
    <w:name w:val="heading 2"/>
    <w:basedOn w:val="Normal"/>
    <w:next w:val="Normal"/>
    <w:link w:val="Heading2Char"/>
    <w:qFormat/>
    <w:rsid w:val="00D0001E"/>
    <w:pPr>
      <w:spacing w:after="0" w:line="360" w:lineRule="auto"/>
      <w:ind w:firstLine="720"/>
      <w:jc w:val="both"/>
      <w:outlineLvl w:val="1"/>
    </w:pPr>
    <w:rPr>
      <w:rFonts w:eastAsia="Times New Roman" w:cstheme="minorBidi"/>
      <w:b/>
      <w:bCs/>
      <w:iCs/>
      <w:color w:val="000000"/>
      <w:kern w:val="2"/>
      <w:position w:val="-20"/>
      <w:sz w:val="28"/>
      <w:szCs w:val="28"/>
      <w14:ligatures w14:val="standardContextual"/>
    </w:rPr>
  </w:style>
  <w:style w:type="paragraph" w:styleId="Heading3">
    <w:name w:val="heading 3"/>
    <w:basedOn w:val="Normal"/>
    <w:next w:val="Normal"/>
    <w:link w:val="Heading3Char"/>
    <w:uiPriority w:val="9"/>
    <w:unhideWhenUsed/>
    <w:qFormat/>
    <w:rsid w:val="00D0001E"/>
    <w:pPr>
      <w:keepNext/>
      <w:keepLines/>
      <w:spacing w:after="0" w:line="360" w:lineRule="auto"/>
      <w:ind w:firstLine="720"/>
      <w:jc w:val="both"/>
      <w:outlineLvl w:val="2"/>
    </w:pPr>
    <w:rPr>
      <w:rFonts w:eastAsiaTheme="majorEastAsia" w:cstheme="majorBidi"/>
      <w:b/>
      <w:i/>
      <w:kern w:val="2"/>
      <w:sz w:val="28"/>
      <w:szCs w:val="28"/>
      <w14:ligatures w14:val="standardContextual"/>
    </w:rPr>
  </w:style>
  <w:style w:type="paragraph" w:styleId="Heading4">
    <w:name w:val="heading 4"/>
    <w:basedOn w:val="Normal"/>
    <w:link w:val="Heading4Char"/>
    <w:uiPriority w:val="9"/>
    <w:qFormat/>
    <w:rsid w:val="00D0001E"/>
    <w:pPr>
      <w:spacing w:after="0" w:line="360" w:lineRule="auto"/>
      <w:ind w:firstLine="720"/>
      <w:jc w:val="both"/>
      <w:outlineLvl w:val="3"/>
    </w:pPr>
    <w:rPr>
      <w:rFonts w:eastAsia="Times New Roman" w:cstheme="minorBidi"/>
      <w:bCs/>
      <w:i/>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001E"/>
    <w:rPr>
      <w:rFonts w:eastAsia="Times New Roman" w:cs="Times New Roman"/>
      <w:bCs/>
      <w:i/>
      <w:kern w:val="0"/>
      <w:szCs w:val="24"/>
      <w:lang w:val="en-US"/>
      <w14:ligatures w14:val="none"/>
    </w:rPr>
  </w:style>
  <w:style w:type="character" w:customStyle="1" w:styleId="Heading2Char">
    <w:name w:val="Heading 2 Char"/>
    <w:link w:val="Heading2"/>
    <w:rsid w:val="00D0001E"/>
    <w:rPr>
      <w:rFonts w:eastAsia="Times New Roman" w:cs="Times New Roman"/>
      <w:b/>
      <w:bCs/>
      <w:iCs/>
      <w:color w:val="000000"/>
      <w:kern w:val="0"/>
      <w:position w:val="-20"/>
      <w:szCs w:val="28"/>
      <w:lang w:val="en-US"/>
      <w14:ligatures w14:val="none"/>
    </w:rPr>
  </w:style>
  <w:style w:type="paragraph" w:styleId="TOC1">
    <w:name w:val="toc 1"/>
    <w:basedOn w:val="Normal"/>
    <w:next w:val="Normal"/>
    <w:link w:val="TOC1Char"/>
    <w:autoRedefine/>
    <w:uiPriority w:val="39"/>
    <w:unhideWhenUsed/>
    <w:qFormat/>
    <w:rsid w:val="00445C80"/>
    <w:pPr>
      <w:widowControl w:val="0"/>
      <w:tabs>
        <w:tab w:val="left" w:pos="9072"/>
      </w:tabs>
      <w:spacing w:after="0" w:line="360" w:lineRule="auto"/>
      <w:jc w:val="both"/>
    </w:pPr>
    <w:rPr>
      <w:rFonts w:eastAsia="Times New Roman" w:cstheme="minorBidi"/>
      <w:noProof/>
      <w:kern w:val="2"/>
      <w:sz w:val="28"/>
      <w:szCs w:val="28"/>
      <w:lang w:val="x-none" w:eastAsia="x-none"/>
      <w14:ligatures w14:val="standardContextual"/>
    </w:rPr>
  </w:style>
  <w:style w:type="character" w:customStyle="1" w:styleId="TOC1Char">
    <w:name w:val="TOC 1 Char"/>
    <w:link w:val="TOC1"/>
    <w:uiPriority w:val="39"/>
    <w:locked/>
    <w:rsid w:val="00445C80"/>
    <w:rPr>
      <w:noProof/>
      <w:szCs w:val="28"/>
      <w:lang w:val="x-none" w:eastAsia="x-none"/>
    </w:rPr>
  </w:style>
  <w:style w:type="character" w:customStyle="1" w:styleId="Heading1Char">
    <w:name w:val="Heading 1 Char"/>
    <w:basedOn w:val="DefaultParagraphFont"/>
    <w:link w:val="Heading1"/>
    <w:rsid w:val="00D0001E"/>
    <w:rPr>
      <w:rFonts w:ascii="Times New Roman Bold" w:eastAsia="Times New Roman" w:hAnsi="Times New Roman Bold" w:cs="Times New Roman"/>
      <w:b/>
      <w:kern w:val="0"/>
      <w:szCs w:val="24"/>
      <w14:ligatures w14:val="none"/>
    </w:rPr>
  </w:style>
  <w:style w:type="character" w:customStyle="1" w:styleId="Heading3Char">
    <w:name w:val="Heading 3 Char"/>
    <w:basedOn w:val="DefaultParagraphFont"/>
    <w:link w:val="Heading3"/>
    <w:uiPriority w:val="9"/>
    <w:rsid w:val="00D0001E"/>
    <w:rPr>
      <w:rFonts w:eastAsiaTheme="majorEastAsia" w:cstheme="majorBidi"/>
      <w:b/>
      <w:i/>
      <w:kern w:val="0"/>
      <w:szCs w:val="24"/>
      <w:lang w:val="en-US"/>
      <w14:ligatures w14:val="none"/>
    </w:rPr>
  </w:style>
  <w:style w:type="paragraph" w:styleId="BodyText">
    <w:name w:val="Body Text"/>
    <w:basedOn w:val="Normal"/>
    <w:link w:val="BodyTextChar"/>
    <w:qFormat/>
    <w:rsid w:val="00530264"/>
    <w:pPr>
      <w:widowControl w:val="0"/>
      <w:spacing w:after="0" w:line="360" w:lineRule="auto"/>
      <w:ind w:firstLine="720"/>
      <w:jc w:val="both"/>
    </w:pPr>
    <w:rPr>
      <w:rFonts w:eastAsia="Malgun Gothic" w:cstheme="minorBidi"/>
      <w:kern w:val="2"/>
      <w:sz w:val="28"/>
      <w:szCs w:val="20"/>
      <w:lang w:val="x-none" w:eastAsia="x-none"/>
      <w14:ligatures w14:val="standardContextual"/>
    </w:rPr>
  </w:style>
  <w:style w:type="character" w:customStyle="1" w:styleId="BodyTextChar">
    <w:name w:val="Body Text Char"/>
    <w:basedOn w:val="DefaultParagraphFont"/>
    <w:link w:val="BodyText"/>
    <w:rsid w:val="00530264"/>
    <w:rPr>
      <w:rFonts w:eastAsia="Malgun Gothic" w:cs="Times New Roman"/>
      <w:kern w:val="0"/>
      <w:szCs w:val="20"/>
      <w:lang w:val="x-none" w:eastAsia="x-none"/>
      <w14:ligatures w14:val="none"/>
    </w:rPr>
  </w:style>
  <w:style w:type="paragraph" w:customStyle="1" w:styleId="ThamlunHithoCLB">
    <w:name w:val="Tham luận Hội thảo CLB"/>
    <w:basedOn w:val="Normal"/>
    <w:link w:val="ThamlunHithoCLBChar"/>
    <w:autoRedefine/>
    <w:qFormat/>
    <w:rsid w:val="00E818D3"/>
    <w:pPr>
      <w:spacing w:after="0" w:line="360" w:lineRule="auto"/>
      <w:jc w:val="both"/>
    </w:pPr>
    <w:rPr>
      <w:rFonts w:eastAsia="Times New Roman" w:cstheme="minorBidi"/>
      <w:bCs/>
      <w:spacing w:val="3"/>
      <w:kern w:val="2"/>
      <w:sz w:val="28"/>
      <w:szCs w:val="28"/>
      <w:shd w:val="clear" w:color="auto" w:fill="FFFFFF"/>
      <w14:ligatures w14:val="standardContextual"/>
    </w:rPr>
  </w:style>
  <w:style w:type="character" w:customStyle="1" w:styleId="ThamlunHithoCLBChar">
    <w:name w:val="Tham luận Hội thảo CLB Char"/>
    <w:basedOn w:val="DefaultParagraphFont"/>
    <w:link w:val="ThamlunHithoCLB"/>
    <w:rsid w:val="00E818D3"/>
    <w:rPr>
      <w:rFonts w:cs="Times New Roman"/>
      <w:bCs/>
      <w:spacing w:val="3"/>
      <w:szCs w:val="28"/>
    </w:rPr>
  </w:style>
  <w:style w:type="paragraph" w:styleId="ListParagraph">
    <w:name w:val="List Paragraph"/>
    <w:basedOn w:val="Normal"/>
    <w:uiPriority w:val="34"/>
    <w:qFormat/>
    <w:rsid w:val="00D26C72"/>
    <w:pPr>
      <w:ind w:left="720"/>
      <w:contextualSpacing/>
    </w:pPr>
  </w:style>
  <w:style w:type="table" w:customStyle="1" w:styleId="TableGrid1">
    <w:name w:val="Table Grid1"/>
    <w:basedOn w:val="TableNormal"/>
    <w:uiPriority w:val="39"/>
    <w:rsid w:val="00D26C72"/>
    <w:pPr>
      <w:spacing w:after="0" w:line="240" w:lineRule="auto"/>
    </w:pPr>
    <w:rPr>
      <w:rFonts w:eastAsiaTheme="minorHAnsi"/>
      <w:szCs w:val="24"/>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41B6"/>
    <w:pPr>
      <w:spacing w:before="100" w:beforeAutospacing="1" w:after="100" w:afterAutospacing="1" w:line="240" w:lineRule="auto"/>
    </w:pPr>
    <w:rPr>
      <w:rFonts w:eastAsia="Times New Roman"/>
      <w:szCs w:val="24"/>
    </w:rPr>
  </w:style>
  <w:style w:type="table" w:styleId="TableGrid">
    <w:name w:val="Table Grid"/>
    <w:basedOn w:val="TableNormal"/>
    <w:uiPriority w:val="39"/>
    <w:rsid w:val="00E2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948"/>
    <w:rPr>
      <w:rFonts w:ascii="Segoe UI" w:eastAsia="Calibri" w:hAnsi="Segoe UI" w:cs="Segoe UI"/>
      <w:kern w:val="0"/>
      <w:sz w:val="18"/>
      <w:szCs w:val="18"/>
      <w14:ligatures w14:val="none"/>
    </w:rPr>
  </w:style>
  <w:style w:type="paragraph" w:styleId="Header">
    <w:name w:val="header"/>
    <w:basedOn w:val="Normal"/>
    <w:link w:val="HeaderChar"/>
    <w:uiPriority w:val="99"/>
    <w:unhideWhenUsed/>
    <w:rsid w:val="00BC5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141"/>
    <w:rPr>
      <w:rFonts w:eastAsia="Calibri" w:cs="Times New Roman"/>
      <w:kern w:val="0"/>
      <w:sz w:val="24"/>
      <w:szCs w:val="22"/>
      <w14:ligatures w14:val="none"/>
    </w:rPr>
  </w:style>
  <w:style w:type="paragraph" w:styleId="Footer">
    <w:name w:val="footer"/>
    <w:basedOn w:val="Normal"/>
    <w:link w:val="FooterChar"/>
    <w:uiPriority w:val="99"/>
    <w:unhideWhenUsed/>
    <w:rsid w:val="00BC5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141"/>
    <w:rPr>
      <w:rFonts w:eastAsia="Calibri" w:cs="Times New Roman"/>
      <w:kern w:val="0"/>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8007">
      <w:bodyDiv w:val="1"/>
      <w:marLeft w:val="0"/>
      <w:marRight w:val="0"/>
      <w:marTop w:val="0"/>
      <w:marBottom w:val="0"/>
      <w:divBdr>
        <w:top w:val="none" w:sz="0" w:space="0" w:color="auto"/>
        <w:left w:val="none" w:sz="0" w:space="0" w:color="auto"/>
        <w:bottom w:val="none" w:sz="0" w:space="0" w:color="auto"/>
        <w:right w:val="none" w:sz="0" w:space="0" w:color="auto"/>
      </w:divBdr>
    </w:div>
    <w:div w:id="797141773">
      <w:bodyDiv w:val="1"/>
      <w:marLeft w:val="0"/>
      <w:marRight w:val="0"/>
      <w:marTop w:val="0"/>
      <w:marBottom w:val="0"/>
      <w:divBdr>
        <w:top w:val="none" w:sz="0" w:space="0" w:color="auto"/>
        <w:left w:val="none" w:sz="0" w:space="0" w:color="auto"/>
        <w:bottom w:val="none" w:sz="0" w:space="0" w:color="auto"/>
        <w:right w:val="none" w:sz="0" w:space="0" w:color="auto"/>
      </w:divBdr>
    </w:div>
    <w:div w:id="890965514">
      <w:bodyDiv w:val="1"/>
      <w:marLeft w:val="0"/>
      <w:marRight w:val="0"/>
      <w:marTop w:val="0"/>
      <w:marBottom w:val="0"/>
      <w:divBdr>
        <w:top w:val="none" w:sz="0" w:space="0" w:color="auto"/>
        <w:left w:val="none" w:sz="0" w:space="0" w:color="auto"/>
        <w:bottom w:val="none" w:sz="0" w:space="0" w:color="auto"/>
        <w:right w:val="none" w:sz="0" w:space="0" w:color="auto"/>
      </w:divBdr>
    </w:div>
    <w:div w:id="904418607">
      <w:bodyDiv w:val="1"/>
      <w:marLeft w:val="0"/>
      <w:marRight w:val="0"/>
      <w:marTop w:val="0"/>
      <w:marBottom w:val="0"/>
      <w:divBdr>
        <w:top w:val="none" w:sz="0" w:space="0" w:color="auto"/>
        <w:left w:val="none" w:sz="0" w:space="0" w:color="auto"/>
        <w:bottom w:val="none" w:sz="0" w:space="0" w:color="auto"/>
        <w:right w:val="none" w:sz="0" w:space="0" w:color="auto"/>
      </w:divBdr>
    </w:div>
    <w:div w:id="969474964">
      <w:bodyDiv w:val="1"/>
      <w:marLeft w:val="0"/>
      <w:marRight w:val="0"/>
      <w:marTop w:val="0"/>
      <w:marBottom w:val="0"/>
      <w:divBdr>
        <w:top w:val="none" w:sz="0" w:space="0" w:color="auto"/>
        <w:left w:val="none" w:sz="0" w:space="0" w:color="auto"/>
        <w:bottom w:val="none" w:sz="0" w:space="0" w:color="auto"/>
        <w:right w:val="none" w:sz="0" w:space="0" w:color="auto"/>
      </w:divBdr>
    </w:div>
    <w:div w:id="985822846">
      <w:bodyDiv w:val="1"/>
      <w:marLeft w:val="0"/>
      <w:marRight w:val="0"/>
      <w:marTop w:val="0"/>
      <w:marBottom w:val="0"/>
      <w:divBdr>
        <w:top w:val="none" w:sz="0" w:space="0" w:color="auto"/>
        <w:left w:val="none" w:sz="0" w:space="0" w:color="auto"/>
        <w:bottom w:val="none" w:sz="0" w:space="0" w:color="auto"/>
        <w:right w:val="none" w:sz="0" w:space="0" w:color="auto"/>
      </w:divBdr>
    </w:div>
    <w:div w:id="1157766056">
      <w:bodyDiv w:val="1"/>
      <w:marLeft w:val="0"/>
      <w:marRight w:val="0"/>
      <w:marTop w:val="0"/>
      <w:marBottom w:val="0"/>
      <w:divBdr>
        <w:top w:val="none" w:sz="0" w:space="0" w:color="auto"/>
        <w:left w:val="none" w:sz="0" w:space="0" w:color="auto"/>
        <w:bottom w:val="none" w:sz="0" w:space="0" w:color="auto"/>
        <w:right w:val="none" w:sz="0" w:space="0" w:color="auto"/>
      </w:divBdr>
    </w:div>
    <w:div w:id="1287203130">
      <w:bodyDiv w:val="1"/>
      <w:marLeft w:val="0"/>
      <w:marRight w:val="0"/>
      <w:marTop w:val="0"/>
      <w:marBottom w:val="0"/>
      <w:divBdr>
        <w:top w:val="none" w:sz="0" w:space="0" w:color="auto"/>
        <w:left w:val="none" w:sz="0" w:space="0" w:color="auto"/>
        <w:bottom w:val="none" w:sz="0" w:space="0" w:color="auto"/>
        <w:right w:val="none" w:sz="0" w:space="0" w:color="auto"/>
      </w:divBdr>
    </w:div>
    <w:div w:id="1424107742">
      <w:bodyDiv w:val="1"/>
      <w:marLeft w:val="0"/>
      <w:marRight w:val="0"/>
      <w:marTop w:val="0"/>
      <w:marBottom w:val="0"/>
      <w:divBdr>
        <w:top w:val="none" w:sz="0" w:space="0" w:color="auto"/>
        <w:left w:val="none" w:sz="0" w:space="0" w:color="auto"/>
        <w:bottom w:val="none" w:sz="0" w:space="0" w:color="auto"/>
        <w:right w:val="none" w:sz="0" w:space="0" w:color="auto"/>
      </w:divBdr>
    </w:div>
    <w:div w:id="1469010198">
      <w:bodyDiv w:val="1"/>
      <w:marLeft w:val="0"/>
      <w:marRight w:val="0"/>
      <w:marTop w:val="0"/>
      <w:marBottom w:val="0"/>
      <w:divBdr>
        <w:top w:val="none" w:sz="0" w:space="0" w:color="auto"/>
        <w:left w:val="none" w:sz="0" w:space="0" w:color="auto"/>
        <w:bottom w:val="none" w:sz="0" w:space="0" w:color="auto"/>
        <w:right w:val="none" w:sz="0" w:space="0" w:color="auto"/>
      </w:divBdr>
    </w:div>
    <w:div w:id="16352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47E6E-60FB-4C14-9C60-271FDFB6BF3B}"/>
</file>

<file path=customXml/itemProps2.xml><?xml version="1.0" encoding="utf-8"?>
<ds:datastoreItem xmlns:ds="http://schemas.openxmlformats.org/officeDocument/2006/customXml" ds:itemID="{C8618337-21DB-4905-8D08-2610B1C94591}"/>
</file>

<file path=customXml/itemProps3.xml><?xml version="1.0" encoding="utf-8"?>
<ds:datastoreItem xmlns:ds="http://schemas.openxmlformats.org/officeDocument/2006/customXml" ds:itemID="{F9A6EBFF-DA2B-45C2-87D5-4F53F474D655}"/>
</file>

<file path=docProps/app.xml><?xml version="1.0" encoding="utf-8"?>
<Properties xmlns="http://schemas.openxmlformats.org/officeDocument/2006/extended-properties" xmlns:vt="http://schemas.openxmlformats.org/officeDocument/2006/docPropsVTypes">
  <Template>Normal</Template>
  <TotalTime>71</TotalTime>
  <Pages>6</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Lap</dc:creator>
  <cp:keywords/>
  <dc:description/>
  <cp:lastModifiedBy>Admin</cp:lastModifiedBy>
  <cp:revision>10</cp:revision>
  <dcterms:created xsi:type="dcterms:W3CDTF">2026-01-19T17:06:00Z</dcterms:created>
  <dcterms:modified xsi:type="dcterms:W3CDTF">2026-04-09T03:50:00Z</dcterms:modified>
</cp:coreProperties>
</file>